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35989" w14:textId="77777777" w:rsidR="0064290A" w:rsidRDefault="00631034">
      <w:pPr>
        <w:pStyle w:val="Title"/>
        <w:jc w:val="center"/>
      </w:pPr>
      <w:bookmarkStart w:id="0" w:name="_fxp5tf9gs94x" w:colFirst="0" w:colLast="0"/>
      <w:bookmarkEnd w:id="0"/>
      <w:r w:rsidRPr="003B608D">
        <w:rPr>
          <w:sz w:val="32"/>
          <w:szCs w:val="32"/>
        </w:rPr>
        <w:t xml:space="preserve">A Potent, </w:t>
      </w:r>
      <w:r w:rsidRPr="003B608D">
        <w:rPr>
          <w:i/>
          <w:sz w:val="32"/>
          <w:szCs w:val="32"/>
        </w:rPr>
        <w:t>in vivo</w:t>
      </w:r>
      <w:r w:rsidRPr="003B608D">
        <w:rPr>
          <w:sz w:val="32"/>
          <w:szCs w:val="32"/>
        </w:rPr>
        <w:t xml:space="preserve"> Active Antimalarial Series Based on a Triazolopyrazine Core: Communal Lead Optimization in an Open Source Malaria Series</w:t>
      </w:r>
    </w:p>
    <w:p w14:paraId="2BAE9AE3" w14:textId="77777777" w:rsidR="0064290A" w:rsidRDefault="0064290A">
      <w:pPr>
        <w:jc w:val="both"/>
      </w:pPr>
    </w:p>
    <w:p w14:paraId="6478C031" w14:textId="2D628FC4" w:rsidR="0064290A" w:rsidRPr="00216318" w:rsidRDefault="004410DF">
      <w:pPr>
        <w:jc w:val="both"/>
        <w:rPr>
          <w:rFonts w:eastAsia="Times New Roman"/>
          <w:color w:val="000000"/>
        </w:rPr>
      </w:pPr>
      <w:r>
        <w:t>Edwin G. Tse,</w:t>
      </w:r>
      <w:r>
        <w:rPr>
          <w:vertAlign w:val="superscript"/>
        </w:rPr>
        <w:t>1</w:t>
      </w:r>
      <w:r w:rsidR="008B2C1B">
        <w:rPr>
          <w:vertAlign w:val="superscript"/>
        </w:rPr>
        <w:t>,2</w:t>
      </w:r>
      <w:r>
        <w:rPr>
          <w:vertAlign w:val="superscript"/>
        </w:rPr>
        <w:t xml:space="preserve"> </w:t>
      </w:r>
      <w:r w:rsidR="00713078">
        <w:t>Alice Motion,</w:t>
      </w:r>
      <w:r w:rsidR="00713078" w:rsidRPr="008B3D72">
        <w:rPr>
          <w:vertAlign w:val="superscript"/>
        </w:rPr>
        <w:t>2</w:t>
      </w:r>
      <w:r w:rsidR="00713078">
        <w:t xml:space="preserve"> </w:t>
      </w:r>
      <w:r w:rsidR="00713078" w:rsidRPr="00713078">
        <w:rPr>
          <w:rFonts w:eastAsia="Times New Roman"/>
          <w:color w:val="000000"/>
        </w:rPr>
        <w:t>Maryam Alobaidly</w:t>
      </w:r>
      <w:r w:rsidR="00713078">
        <w:rPr>
          <w:rFonts w:eastAsia="Times New Roman"/>
          <w:color w:val="000000"/>
        </w:rPr>
        <w:t>,</w:t>
      </w:r>
      <w:r w:rsidR="00713078" w:rsidRPr="008B3D72">
        <w:rPr>
          <w:rFonts w:eastAsia="Times New Roman"/>
          <w:color w:val="000000"/>
          <w:vertAlign w:val="superscript"/>
        </w:rPr>
        <w:t>3</w:t>
      </w:r>
      <w:r w:rsidR="008B3D72">
        <w:rPr>
          <w:rFonts w:eastAsia="Times New Roman"/>
          <w:color w:val="000000"/>
        </w:rPr>
        <w:t xml:space="preserve"> </w:t>
      </w:r>
      <w:proofErr w:type="spellStart"/>
      <w:r w:rsidR="008B3D72" w:rsidRPr="008B3D72">
        <w:rPr>
          <w:rFonts w:eastAsia="Times New Roman"/>
          <w:color w:val="000000"/>
        </w:rPr>
        <w:t>Jenya</w:t>
      </w:r>
      <w:proofErr w:type="spellEnd"/>
      <w:r w:rsidR="008B3D72" w:rsidRPr="008B3D72">
        <w:rPr>
          <w:rFonts w:eastAsia="Times New Roman"/>
          <w:color w:val="000000"/>
        </w:rPr>
        <w:t xml:space="preserve"> Antonova</w:t>
      </w:r>
      <w:r w:rsidR="008B3D72">
        <w:rPr>
          <w:rFonts w:eastAsia="Times New Roman"/>
          <w:color w:val="000000"/>
        </w:rPr>
        <w:t>,</w:t>
      </w:r>
      <w:r w:rsidR="008B3D72" w:rsidRPr="008B3D72">
        <w:rPr>
          <w:rFonts w:eastAsia="Times New Roman"/>
          <w:color w:val="000000"/>
          <w:vertAlign w:val="superscript"/>
        </w:rPr>
        <w:t>4</w:t>
      </w:r>
      <w:r w:rsidR="008B3D72">
        <w:rPr>
          <w:rFonts w:eastAsia="Times New Roman"/>
          <w:color w:val="000000"/>
        </w:rPr>
        <w:t xml:space="preserve"> </w:t>
      </w:r>
      <w:proofErr w:type="spellStart"/>
      <w:r w:rsidR="008B3D72" w:rsidRPr="008B3D72">
        <w:rPr>
          <w:rFonts w:eastAsia="Times New Roman"/>
          <w:color w:val="000000"/>
        </w:rPr>
        <w:t>Nkengafeh</w:t>
      </w:r>
      <w:proofErr w:type="spellEnd"/>
      <w:r w:rsidR="008B3D72" w:rsidRPr="008B3D72">
        <w:rPr>
          <w:rFonts w:eastAsia="Times New Roman"/>
          <w:color w:val="000000"/>
        </w:rPr>
        <w:t xml:space="preserve"> Asong</w:t>
      </w:r>
      <w:r w:rsidR="008B3D72">
        <w:rPr>
          <w:rFonts w:eastAsia="Times New Roman"/>
          <w:color w:val="000000"/>
        </w:rPr>
        <w:t>,</w:t>
      </w:r>
      <w:r w:rsidR="008B3D72" w:rsidRPr="008B3D72">
        <w:rPr>
          <w:rFonts w:eastAsia="Times New Roman"/>
          <w:color w:val="000000"/>
          <w:vertAlign w:val="superscript"/>
        </w:rPr>
        <w:t>3</w:t>
      </w:r>
      <w:r w:rsidR="008B3D72">
        <w:rPr>
          <w:rFonts w:eastAsia="Times New Roman"/>
          <w:color w:val="000000"/>
        </w:rPr>
        <w:t xml:space="preserve"> </w:t>
      </w:r>
      <w:r w:rsidR="008B3D72" w:rsidRPr="008B3D72">
        <w:rPr>
          <w:rFonts w:eastAsia="Times New Roman"/>
          <w:color w:val="000000"/>
        </w:rPr>
        <w:t>Jake Baum</w:t>
      </w:r>
      <w:r w:rsidR="008B3D72">
        <w:rPr>
          <w:rFonts w:eastAsia="Times New Roman"/>
          <w:color w:val="000000"/>
        </w:rPr>
        <w:t>,</w:t>
      </w:r>
      <w:r w:rsidR="008B3D72" w:rsidRPr="008B3D72">
        <w:rPr>
          <w:rFonts w:eastAsia="Times New Roman"/>
          <w:color w:val="000000"/>
          <w:vertAlign w:val="superscript"/>
        </w:rPr>
        <w:t>5</w:t>
      </w:r>
      <w:r w:rsidR="008B3D72">
        <w:rPr>
          <w:rFonts w:eastAsia="Times New Roman"/>
          <w:color w:val="000000"/>
        </w:rPr>
        <w:t xml:space="preserve"> </w:t>
      </w:r>
      <w:r w:rsidR="007347FA" w:rsidRPr="007347FA">
        <w:rPr>
          <w:rFonts w:eastAsia="Times New Roman"/>
          <w:color w:val="000000"/>
        </w:rPr>
        <w:t>Sue Charman</w:t>
      </w:r>
      <w:r w:rsidR="007347FA">
        <w:rPr>
          <w:rFonts w:eastAsia="Times New Roman"/>
          <w:color w:val="000000"/>
        </w:rPr>
        <w:t>,</w:t>
      </w:r>
      <w:r w:rsidR="007347FA" w:rsidRPr="007347FA">
        <w:rPr>
          <w:rFonts w:eastAsia="Times New Roman"/>
          <w:color w:val="000000"/>
          <w:vertAlign w:val="superscript"/>
        </w:rPr>
        <w:t>6</w:t>
      </w:r>
      <w:r w:rsidR="007347FA">
        <w:rPr>
          <w:rFonts w:eastAsia="Times New Roman"/>
          <w:color w:val="000000"/>
        </w:rPr>
        <w:t xml:space="preserve"> </w:t>
      </w:r>
      <w:proofErr w:type="spellStart"/>
      <w:r w:rsidR="007347FA" w:rsidRPr="007347FA">
        <w:rPr>
          <w:rFonts w:eastAsia="Times New Roman"/>
          <w:color w:val="000000"/>
        </w:rPr>
        <w:t>Kelechukwu</w:t>
      </w:r>
      <w:proofErr w:type="spellEnd"/>
      <w:r w:rsidR="007347FA" w:rsidRPr="007347FA">
        <w:rPr>
          <w:rFonts w:eastAsia="Times New Roman"/>
          <w:color w:val="000000"/>
        </w:rPr>
        <w:t xml:space="preserve"> Chukwu</w:t>
      </w:r>
      <w:r w:rsidR="007347FA">
        <w:rPr>
          <w:rFonts w:eastAsia="Times New Roman"/>
          <w:color w:val="000000"/>
        </w:rPr>
        <w:t>,</w:t>
      </w:r>
      <w:r w:rsidR="007347FA" w:rsidRPr="007347FA">
        <w:rPr>
          <w:rFonts w:eastAsia="Times New Roman"/>
          <w:color w:val="000000"/>
          <w:vertAlign w:val="superscript"/>
        </w:rPr>
        <w:t>3</w:t>
      </w:r>
      <w:r w:rsidR="007347FA">
        <w:rPr>
          <w:rFonts w:eastAsia="Times New Roman"/>
          <w:color w:val="000000"/>
        </w:rPr>
        <w:t xml:space="preserve"> </w:t>
      </w:r>
      <w:r w:rsidR="007347FA" w:rsidRPr="007347FA">
        <w:rPr>
          <w:rFonts w:eastAsia="Times New Roman"/>
          <w:color w:val="000000"/>
        </w:rPr>
        <w:t>Darren J. Creek</w:t>
      </w:r>
      <w:r w:rsidR="007347FA">
        <w:rPr>
          <w:rFonts w:eastAsia="Times New Roman"/>
          <w:color w:val="000000"/>
        </w:rPr>
        <w:t>,</w:t>
      </w:r>
      <w:r w:rsidR="007347FA" w:rsidRPr="007347FA">
        <w:rPr>
          <w:rFonts w:eastAsia="Times New Roman"/>
          <w:color w:val="000000"/>
          <w:vertAlign w:val="superscript"/>
        </w:rPr>
        <w:t>7</w:t>
      </w:r>
      <w:r w:rsidR="00713078">
        <w:t xml:space="preserve"> </w:t>
      </w:r>
      <w:r w:rsidR="007347FA">
        <w:t>Michael J. Delves,</w:t>
      </w:r>
      <w:r w:rsidR="007347FA" w:rsidRPr="007347FA">
        <w:rPr>
          <w:vertAlign w:val="superscript"/>
        </w:rPr>
        <w:t>5</w:t>
      </w:r>
      <w:r w:rsidR="007347FA">
        <w:t xml:space="preserve"> </w:t>
      </w:r>
      <w:r w:rsidR="00216318" w:rsidRPr="00216318">
        <w:t>Adelaide S. M. Dennis</w:t>
      </w:r>
      <w:r w:rsidR="00216318">
        <w:t>,</w:t>
      </w:r>
      <w:r w:rsidR="00216318" w:rsidRPr="003D5F9D">
        <w:rPr>
          <w:vertAlign w:val="superscript"/>
        </w:rPr>
        <w:t>8</w:t>
      </w:r>
      <w:r w:rsidR="00216318">
        <w:t xml:space="preserve"> </w:t>
      </w:r>
      <w:proofErr w:type="spellStart"/>
      <w:r w:rsidR="00216318" w:rsidRPr="00216318">
        <w:t>Vy</w:t>
      </w:r>
      <w:proofErr w:type="spellEnd"/>
      <w:r w:rsidR="00216318" w:rsidRPr="00216318">
        <w:t xml:space="preserve"> Duong</w:t>
      </w:r>
      <w:r w:rsidR="00216318">
        <w:t>,</w:t>
      </w:r>
      <w:r w:rsidR="00216318" w:rsidRPr="003D5F9D">
        <w:rPr>
          <w:vertAlign w:val="superscript"/>
        </w:rPr>
        <w:t>3</w:t>
      </w:r>
      <w:r w:rsidR="00216318">
        <w:t xml:space="preserve"> </w:t>
      </w:r>
      <w:proofErr w:type="spellStart"/>
      <w:r w:rsidR="00216318" w:rsidRPr="00216318">
        <w:rPr>
          <w:rFonts w:eastAsia="Times New Roman"/>
          <w:color w:val="000000"/>
        </w:rPr>
        <w:t>Korina</w:t>
      </w:r>
      <w:proofErr w:type="spellEnd"/>
      <w:r w:rsidR="00216318" w:rsidRPr="00216318">
        <w:rPr>
          <w:rFonts w:eastAsia="Times New Roman"/>
          <w:color w:val="000000"/>
        </w:rPr>
        <w:t xml:space="preserve"> Eribez</w:t>
      </w:r>
      <w:r w:rsidR="00216318">
        <w:rPr>
          <w:rFonts w:eastAsia="Times New Roman"/>
          <w:color w:val="000000"/>
        </w:rPr>
        <w:t>,</w:t>
      </w:r>
      <w:r w:rsidR="00216318" w:rsidRPr="003D5F9D">
        <w:rPr>
          <w:rFonts w:eastAsia="Times New Roman"/>
          <w:color w:val="000000"/>
          <w:vertAlign w:val="superscript"/>
        </w:rPr>
        <w:t>4</w:t>
      </w:r>
      <w:r w:rsidR="00216318">
        <w:rPr>
          <w:rFonts w:eastAsia="Times New Roman"/>
          <w:color w:val="000000"/>
        </w:rPr>
        <w:t xml:space="preserve"> </w:t>
      </w:r>
      <w:r w:rsidR="00216318" w:rsidRPr="00216318">
        <w:rPr>
          <w:rFonts w:eastAsia="Times New Roman"/>
          <w:color w:val="000000"/>
        </w:rPr>
        <w:t>Fernando Galvan</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Mark Gardner</w:t>
      </w:r>
      <w:r w:rsidR="00216318">
        <w:rPr>
          <w:rFonts w:eastAsia="Times New Roman"/>
          <w:color w:val="000000"/>
        </w:rPr>
        <w:t>,</w:t>
      </w:r>
      <w:r w:rsidR="00216318" w:rsidRPr="003D5F9D">
        <w:rPr>
          <w:rFonts w:eastAsia="Times New Roman"/>
          <w:color w:val="000000"/>
          <w:vertAlign w:val="superscript"/>
        </w:rPr>
        <w:t>9</w:t>
      </w:r>
      <w:r w:rsidR="00216318">
        <w:rPr>
          <w:rFonts w:eastAsia="Times New Roman"/>
          <w:color w:val="000000"/>
        </w:rPr>
        <w:t xml:space="preserve"> </w:t>
      </w:r>
      <w:r w:rsidR="00216318" w:rsidRPr="00216318">
        <w:rPr>
          <w:rFonts w:eastAsia="Times New Roman"/>
          <w:color w:val="000000"/>
        </w:rPr>
        <w:t>Irene Hallyburton</w:t>
      </w:r>
      <w:r w:rsidR="00216318">
        <w:rPr>
          <w:rFonts w:eastAsia="Times New Roman"/>
          <w:color w:val="000000"/>
        </w:rPr>
        <w:t>,</w:t>
      </w:r>
      <w:r w:rsidR="00216318" w:rsidRPr="003D5F9D">
        <w:rPr>
          <w:rFonts w:eastAsia="Times New Roman"/>
          <w:color w:val="000000"/>
          <w:vertAlign w:val="superscript"/>
        </w:rPr>
        <w:t>10</w:t>
      </w:r>
      <w:r w:rsidR="00216318">
        <w:rPr>
          <w:rFonts w:eastAsia="Times New Roman"/>
          <w:color w:val="000000"/>
        </w:rPr>
        <w:t xml:space="preserve"> </w:t>
      </w:r>
      <w:r w:rsidR="00216318" w:rsidRPr="00216318">
        <w:rPr>
          <w:rFonts w:eastAsia="Times New Roman"/>
          <w:color w:val="000000"/>
        </w:rPr>
        <w:t>Jessica Hauger</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Daisy J. Kim</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proofErr w:type="spellStart"/>
      <w:r w:rsidR="00216318" w:rsidRPr="00216318">
        <w:rPr>
          <w:rFonts w:eastAsia="Times New Roman"/>
          <w:color w:val="000000"/>
        </w:rPr>
        <w:t>Kiaran</w:t>
      </w:r>
      <w:proofErr w:type="spellEnd"/>
      <w:r w:rsidR="00216318" w:rsidRPr="00216318">
        <w:rPr>
          <w:rFonts w:eastAsia="Times New Roman"/>
          <w:color w:val="000000"/>
        </w:rPr>
        <w:t xml:space="preserve"> Kirk</w:t>
      </w:r>
      <w:r w:rsidR="00216318">
        <w:rPr>
          <w:rFonts w:eastAsia="Times New Roman"/>
          <w:color w:val="000000"/>
        </w:rPr>
        <w:t>,</w:t>
      </w:r>
      <w:r w:rsidR="00216318" w:rsidRPr="003D5F9D">
        <w:rPr>
          <w:rFonts w:eastAsia="Times New Roman"/>
          <w:color w:val="000000"/>
          <w:vertAlign w:val="superscript"/>
        </w:rPr>
        <w:t>8</w:t>
      </w:r>
      <w:r w:rsidR="00216318">
        <w:rPr>
          <w:rFonts w:eastAsia="Times New Roman"/>
          <w:color w:val="000000"/>
        </w:rPr>
        <w:t xml:space="preserve"> </w:t>
      </w:r>
      <w:r w:rsidR="00216318" w:rsidRPr="00216318">
        <w:rPr>
          <w:rFonts w:eastAsia="Times New Roman"/>
          <w:color w:val="000000"/>
        </w:rPr>
        <w:t>Dana M. Klug</w:t>
      </w:r>
      <w:r w:rsidR="00216318">
        <w:rPr>
          <w:rFonts w:eastAsia="Times New Roman"/>
          <w:color w:val="000000"/>
        </w:rPr>
        <w:t>,</w:t>
      </w:r>
      <w:r w:rsidR="00216318" w:rsidRPr="003D5F9D">
        <w:rPr>
          <w:rFonts w:eastAsia="Times New Roman"/>
          <w:color w:val="000000"/>
          <w:vertAlign w:val="superscript"/>
        </w:rPr>
        <w:t>1</w:t>
      </w:r>
      <w:r w:rsidR="00216318">
        <w:rPr>
          <w:rFonts w:eastAsia="Times New Roman"/>
          <w:color w:val="000000"/>
        </w:rPr>
        <w:t xml:space="preserve"> </w:t>
      </w:r>
      <w:r w:rsidR="00216318" w:rsidRPr="00216318">
        <w:rPr>
          <w:rFonts w:eastAsia="Times New Roman"/>
          <w:color w:val="000000"/>
        </w:rPr>
        <w:t>Marat Korsik</w:t>
      </w:r>
      <w:r w:rsidR="00216318">
        <w:rPr>
          <w:rFonts w:eastAsia="Times New Roman"/>
          <w:color w:val="000000"/>
        </w:rPr>
        <w:t>,</w:t>
      </w:r>
      <w:r w:rsidR="00216318" w:rsidRPr="003D5F9D">
        <w:rPr>
          <w:rFonts w:eastAsia="Times New Roman"/>
          <w:color w:val="000000"/>
          <w:vertAlign w:val="superscript"/>
        </w:rPr>
        <w:t>2</w:t>
      </w:r>
      <w:r w:rsidR="00216318">
        <w:rPr>
          <w:rFonts w:eastAsia="Times New Roman"/>
          <w:color w:val="000000"/>
        </w:rPr>
        <w:t xml:space="preserve"> </w:t>
      </w:r>
      <w:r w:rsidR="00216318" w:rsidRPr="00216318">
        <w:rPr>
          <w:rFonts w:eastAsia="Times New Roman"/>
          <w:color w:val="000000"/>
        </w:rPr>
        <w:t>Adele M. Lehane</w:t>
      </w:r>
      <w:r w:rsidR="00216318">
        <w:rPr>
          <w:rFonts w:eastAsia="Times New Roman"/>
          <w:color w:val="000000"/>
        </w:rPr>
        <w:t>,</w:t>
      </w:r>
      <w:r w:rsidR="00216318" w:rsidRPr="003D5F9D">
        <w:rPr>
          <w:rFonts w:eastAsia="Times New Roman"/>
          <w:color w:val="000000"/>
          <w:vertAlign w:val="superscript"/>
        </w:rPr>
        <w:t>8</w:t>
      </w:r>
      <w:r w:rsidR="00216318">
        <w:rPr>
          <w:rFonts w:eastAsia="Times New Roman"/>
          <w:color w:val="000000"/>
        </w:rPr>
        <w:t xml:space="preserve"> </w:t>
      </w:r>
      <w:r w:rsidR="00216318" w:rsidRPr="00216318">
        <w:rPr>
          <w:rFonts w:eastAsia="Times New Roman"/>
          <w:color w:val="000000"/>
        </w:rPr>
        <w:t>Kenneth Lowe</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Kimberly Lowe</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Tracy T. Ly</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Thomas S. C. MacDonald</w:t>
      </w:r>
      <w:r w:rsidR="00216318">
        <w:rPr>
          <w:rFonts w:eastAsia="Times New Roman"/>
          <w:color w:val="000000"/>
        </w:rPr>
        <w:t>,</w:t>
      </w:r>
      <w:r w:rsidR="00216318" w:rsidRPr="003D5F9D">
        <w:rPr>
          <w:rFonts w:eastAsia="Times New Roman"/>
          <w:color w:val="000000"/>
          <w:vertAlign w:val="superscript"/>
        </w:rPr>
        <w:t>2</w:t>
      </w:r>
      <w:r w:rsidR="00216318">
        <w:rPr>
          <w:rFonts w:eastAsia="Times New Roman"/>
          <w:color w:val="000000"/>
        </w:rPr>
        <w:t xml:space="preserve"> </w:t>
      </w:r>
      <w:r w:rsidR="00216318" w:rsidRPr="00216318">
        <w:rPr>
          <w:rFonts w:eastAsia="Times New Roman"/>
          <w:color w:val="000000"/>
        </w:rPr>
        <w:t>María Santos Martínez-Martínez</w:t>
      </w:r>
      <w:r w:rsidR="00216318">
        <w:rPr>
          <w:rFonts w:eastAsia="Times New Roman"/>
          <w:color w:val="000000"/>
        </w:rPr>
        <w:t>,</w:t>
      </w:r>
      <w:r w:rsidR="00216318" w:rsidRPr="003D5F9D">
        <w:rPr>
          <w:rFonts w:eastAsia="Times New Roman"/>
          <w:color w:val="000000"/>
          <w:vertAlign w:val="superscript"/>
        </w:rPr>
        <w:t>11</w:t>
      </w:r>
      <w:r w:rsidR="00216318">
        <w:rPr>
          <w:rFonts w:eastAsia="Times New Roman"/>
          <w:color w:val="000000"/>
        </w:rPr>
        <w:t xml:space="preserve"> </w:t>
      </w:r>
      <w:r w:rsidR="00216318" w:rsidRPr="00216318">
        <w:rPr>
          <w:rFonts w:eastAsia="Times New Roman"/>
          <w:color w:val="000000"/>
        </w:rPr>
        <w:t>Stephan Meister</w:t>
      </w:r>
      <w:r w:rsidR="00216318">
        <w:rPr>
          <w:rFonts w:eastAsia="Times New Roman"/>
          <w:color w:val="000000"/>
        </w:rPr>
        <w:t>,</w:t>
      </w:r>
      <w:r w:rsidR="00216318" w:rsidRPr="003D5F9D">
        <w:rPr>
          <w:rFonts w:eastAsia="Times New Roman"/>
          <w:color w:val="000000"/>
          <w:vertAlign w:val="superscript"/>
        </w:rPr>
        <w:t>4</w:t>
      </w:r>
      <w:r w:rsidR="00216318">
        <w:rPr>
          <w:rFonts w:eastAsia="Times New Roman"/>
          <w:color w:val="000000"/>
        </w:rPr>
        <w:t xml:space="preserve"> </w:t>
      </w:r>
      <w:r w:rsidR="00216318" w:rsidRPr="00216318">
        <w:rPr>
          <w:rFonts w:eastAsia="Times New Roman"/>
          <w:color w:val="000000"/>
        </w:rPr>
        <w:t>Ho Leung Ng</w:t>
      </w:r>
      <w:r w:rsidR="00216318">
        <w:rPr>
          <w:rFonts w:eastAsia="Times New Roman"/>
          <w:color w:val="000000"/>
        </w:rPr>
        <w:t>,</w:t>
      </w:r>
      <w:r w:rsidR="00216318" w:rsidRPr="003D5F9D">
        <w:rPr>
          <w:rFonts w:eastAsia="Times New Roman"/>
          <w:color w:val="000000"/>
          <w:vertAlign w:val="superscript"/>
        </w:rPr>
        <w:t>12</w:t>
      </w:r>
      <w:r w:rsidR="00216318">
        <w:rPr>
          <w:rFonts w:eastAsia="Times New Roman"/>
          <w:color w:val="000000"/>
        </w:rPr>
        <w:t xml:space="preserve"> </w:t>
      </w:r>
      <w:r w:rsidR="00216318" w:rsidRPr="00216318">
        <w:rPr>
          <w:rFonts w:eastAsia="Times New Roman"/>
          <w:color w:val="000000"/>
        </w:rPr>
        <w:t>R. Scott Obach</w:t>
      </w:r>
      <w:r w:rsidR="00216318">
        <w:rPr>
          <w:rFonts w:eastAsia="Times New Roman"/>
          <w:color w:val="000000"/>
        </w:rPr>
        <w:t>,</w:t>
      </w:r>
      <w:r w:rsidR="00216318" w:rsidRPr="003D5F9D">
        <w:rPr>
          <w:rFonts w:eastAsia="Times New Roman"/>
          <w:color w:val="000000"/>
          <w:vertAlign w:val="superscript"/>
        </w:rPr>
        <w:t>13</w:t>
      </w:r>
      <w:r w:rsidR="00216318">
        <w:rPr>
          <w:rFonts w:eastAsia="Times New Roman"/>
          <w:color w:val="000000"/>
        </w:rPr>
        <w:t xml:space="preserve"> </w:t>
      </w:r>
      <w:r w:rsidR="00216318" w:rsidRPr="00216318">
        <w:rPr>
          <w:rFonts w:eastAsia="Times New Roman"/>
          <w:color w:val="000000"/>
        </w:rPr>
        <w:t>Sabine Ottilie</w:t>
      </w:r>
      <w:r w:rsidR="00216318">
        <w:rPr>
          <w:rFonts w:eastAsia="Times New Roman"/>
          <w:color w:val="000000"/>
        </w:rPr>
        <w:t>,</w:t>
      </w:r>
      <w:r w:rsidR="00216318" w:rsidRPr="003D5F9D">
        <w:rPr>
          <w:rFonts w:eastAsia="Times New Roman"/>
          <w:color w:val="000000"/>
          <w:vertAlign w:val="superscript"/>
        </w:rPr>
        <w:t>4</w:t>
      </w:r>
      <w:r w:rsidR="00216318">
        <w:rPr>
          <w:rFonts w:eastAsia="Times New Roman"/>
          <w:color w:val="000000"/>
        </w:rPr>
        <w:t xml:space="preserve"> </w:t>
      </w:r>
      <w:r w:rsidR="00216318" w:rsidRPr="00216318">
        <w:rPr>
          <w:rFonts w:eastAsia="Times New Roman"/>
          <w:color w:val="000000"/>
        </w:rPr>
        <w:t>Melanie C. Ridgway</w:t>
      </w:r>
      <w:r w:rsidR="00216318">
        <w:rPr>
          <w:rFonts w:eastAsia="Times New Roman"/>
          <w:color w:val="000000"/>
        </w:rPr>
        <w:t>,</w:t>
      </w:r>
      <w:r w:rsidR="00216318" w:rsidRPr="003D5F9D">
        <w:rPr>
          <w:rFonts w:eastAsia="Times New Roman"/>
          <w:color w:val="000000"/>
          <w:vertAlign w:val="superscript"/>
        </w:rPr>
        <w:t>8</w:t>
      </w:r>
      <w:r w:rsidR="00216318">
        <w:rPr>
          <w:rFonts w:eastAsia="Times New Roman"/>
          <w:color w:val="000000"/>
        </w:rPr>
        <w:t xml:space="preserve"> </w:t>
      </w:r>
      <w:r w:rsidR="00216318" w:rsidRPr="00216318">
        <w:rPr>
          <w:rFonts w:eastAsia="Times New Roman"/>
          <w:color w:val="000000"/>
        </w:rPr>
        <w:t>Peter J. Rutledge</w:t>
      </w:r>
      <w:r w:rsidR="00216318">
        <w:rPr>
          <w:rFonts w:eastAsia="Times New Roman"/>
          <w:color w:val="000000"/>
        </w:rPr>
        <w:t>,</w:t>
      </w:r>
      <w:r w:rsidR="00216318" w:rsidRPr="003D5F9D">
        <w:rPr>
          <w:rFonts w:eastAsia="Times New Roman"/>
          <w:color w:val="000000"/>
          <w:vertAlign w:val="superscript"/>
        </w:rPr>
        <w:t>2</w:t>
      </w:r>
      <w:r w:rsidR="00216318">
        <w:rPr>
          <w:rFonts w:eastAsia="Times New Roman"/>
          <w:color w:val="000000"/>
        </w:rPr>
        <w:t xml:space="preserve"> </w:t>
      </w:r>
      <w:r w:rsidR="00216318" w:rsidRPr="00216318">
        <w:rPr>
          <w:rFonts w:eastAsia="Times New Roman"/>
          <w:color w:val="000000"/>
        </w:rPr>
        <w:t>Anthony Sama</w:t>
      </w:r>
      <w:r w:rsidR="00216318">
        <w:rPr>
          <w:rFonts w:eastAsia="Times New Roman"/>
          <w:color w:val="000000"/>
        </w:rPr>
        <w:t>,</w:t>
      </w:r>
      <w:r w:rsidR="00216318" w:rsidRPr="003D5F9D">
        <w:rPr>
          <w:rFonts w:eastAsia="Times New Roman"/>
          <w:color w:val="000000"/>
          <w:vertAlign w:val="superscript"/>
        </w:rPr>
        <w:t>14</w:t>
      </w:r>
      <w:r w:rsidR="00216318">
        <w:rPr>
          <w:rFonts w:eastAsia="Times New Roman"/>
          <w:color w:val="000000"/>
        </w:rPr>
        <w:t xml:space="preserve"> </w:t>
      </w:r>
      <w:r w:rsidR="00216318" w:rsidRPr="00216318">
        <w:rPr>
          <w:rFonts w:eastAsia="Times New Roman"/>
          <w:color w:val="000000"/>
        </w:rPr>
        <w:t>Christian Scheurer</w:t>
      </w:r>
      <w:r w:rsidR="00216318">
        <w:rPr>
          <w:rFonts w:eastAsia="Times New Roman"/>
          <w:color w:val="000000"/>
        </w:rPr>
        <w:t>,</w:t>
      </w:r>
      <w:r w:rsidR="00216318" w:rsidRPr="003D5F9D">
        <w:rPr>
          <w:rFonts w:eastAsia="Times New Roman"/>
          <w:color w:val="000000"/>
          <w:vertAlign w:val="superscript"/>
        </w:rPr>
        <w:t>15,16</w:t>
      </w:r>
      <w:r w:rsidR="00216318" w:rsidRPr="00216318">
        <w:rPr>
          <w:color w:val="000000"/>
        </w:rPr>
        <w:t xml:space="preserve"> </w:t>
      </w:r>
      <w:r w:rsidR="00216318" w:rsidRPr="00216318">
        <w:rPr>
          <w:rFonts w:eastAsia="Times New Roman"/>
          <w:color w:val="000000"/>
        </w:rPr>
        <w:t>Ben F. Sedzro</w:t>
      </w:r>
      <w:r w:rsidR="00216318">
        <w:rPr>
          <w:rFonts w:eastAsia="Times New Roman"/>
          <w:color w:val="000000"/>
        </w:rPr>
        <w:t>,</w:t>
      </w:r>
      <w:r w:rsidR="00216318" w:rsidRPr="003D5F9D">
        <w:rPr>
          <w:rFonts w:eastAsia="Times New Roman"/>
          <w:color w:val="000000"/>
          <w:vertAlign w:val="superscript"/>
        </w:rPr>
        <w:t>3</w:t>
      </w:r>
      <w:r w:rsidR="00216318">
        <w:rPr>
          <w:rFonts w:eastAsia="Times New Roman"/>
          <w:color w:val="000000"/>
        </w:rPr>
        <w:t xml:space="preserve"> </w:t>
      </w:r>
      <w:r w:rsidR="00216318" w:rsidRPr="00216318">
        <w:rPr>
          <w:rFonts w:eastAsia="Times New Roman"/>
          <w:color w:val="000000"/>
        </w:rPr>
        <w:t>Raman Sharma</w:t>
      </w:r>
      <w:r w:rsidR="00216318">
        <w:rPr>
          <w:rFonts w:eastAsia="Times New Roman"/>
          <w:color w:val="000000"/>
        </w:rPr>
        <w:t>,</w:t>
      </w:r>
      <w:r w:rsidR="00216318" w:rsidRPr="003D5F9D">
        <w:rPr>
          <w:rFonts w:eastAsia="Times New Roman"/>
          <w:color w:val="000000"/>
          <w:vertAlign w:val="superscript"/>
        </w:rPr>
        <w:t>13</w:t>
      </w:r>
      <w:r w:rsidR="00216318">
        <w:rPr>
          <w:rFonts w:eastAsia="Times New Roman"/>
          <w:color w:val="000000"/>
        </w:rPr>
        <w:t xml:space="preserve"> </w:t>
      </w:r>
      <w:r w:rsidR="00216318" w:rsidRPr="00216318">
        <w:rPr>
          <w:rFonts w:eastAsia="Times New Roman"/>
          <w:color w:val="000000"/>
        </w:rPr>
        <w:t>David G</w:t>
      </w:r>
      <w:r w:rsidR="00216318">
        <w:rPr>
          <w:rFonts w:eastAsia="Times New Roman"/>
          <w:color w:val="000000"/>
        </w:rPr>
        <w:t>.</w:t>
      </w:r>
      <w:r w:rsidR="00216318" w:rsidRPr="00216318">
        <w:rPr>
          <w:rFonts w:eastAsia="Times New Roman"/>
          <w:color w:val="000000"/>
        </w:rPr>
        <w:t xml:space="preserve"> Smith</w:t>
      </w:r>
      <w:r w:rsidR="00216318">
        <w:rPr>
          <w:rFonts w:eastAsia="Times New Roman"/>
          <w:color w:val="000000"/>
        </w:rPr>
        <w:t>,</w:t>
      </w:r>
      <w:r w:rsidR="00216318" w:rsidRPr="003D5F9D">
        <w:rPr>
          <w:rFonts w:eastAsia="Times New Roman"/>
          <w:color w:val="000000"/>
          <w:vertAlign w:val="superscript"/>
        </w:rPr>
        <w:t>17</w:t>
      </w:r>
      <w:r w:rsidR="00216318">
        <w:rPr>
          <w:rFonts w:eastAsia="Times New Roman"/>
          <w:color w:val="000000"/>
        </w:rPr>
        <w:t xml:space="preserve"> </w:t>
      </w:r>
      <w:r w:rsidR="003D5F9D" w:rsidRPr="003D5F9D">
        <w:rPr>
          <w:rFonts w:eastAsia="Times New Roman"/>
          <w:color w:val="000000"/>
        </w:rPr>
        <w:t>Chase C. Smith</w:t>
      </w:r>
      <w:r w:rsidR="003D5F9D">
        <w:rPr>
          <w:rFonts w:eastAsia="Times New Roman"/>
          <w:color w:val="000000"/>
        </w:rPr>
        <w:t>,</w:t>
      </w:r>
      <w:r w:rsidR="003D5F9D" w:rsidRPr="003D5F9D">
        <w:rPr>
          <w:rFonts w:eastAsia="Times New Roman"/>
          <w:color w:val="000000"/>
          <w:vertAlign w:val="superscript"/>
        </w:rPr>
        <w:t>3</w:t>
      </w:r>
      <w:r w:rsidR="003D5F9D">
        <w:rPr>
          <w:rFonts w:eastAsia="Times New Roman"/>
          <w:color w:val="000000"/>
        </w:rPr>
        <w:t xml:space="preserve"> </w:t>
      </w:r>
      <w:r w:rsidR="003D5F9D" w:rsidRPr="003D5F9D">
        <w:rPr>
          <w:rFonts w:eastAsia="Times New Roman"/>
          <w:color w:val="000000"/>
        </w:rPr>
        <w:t>Christopher Southan</w:t>
      </w:r>
      <w:r w:rsidR="003D5F9D">
        <w:rPr>
          <w:rFonts w:eastAsia="Times New Roman"/>
          <w:color w:val="000000"/>
        </w:rPr>
        <w:t>,</w:t>
      </w:r>
      <w:r w:rsidR="003D5F9D" w:rsidRPr="003D5F9D">
        <w:rPr>
          <w:rFonts w:eastAsia="Times New Roman"/>
          <w:color w:val="000000"/>
          <w:vertAlign w:val="superscript"/>
        </w:rPr>
        <w:t>18</w:t>
      </w:r>
      <w:r w:rsidR="003D5F9D">
        <w:rPr>
          <w:rFonts w:eastAsia="Times New Roman"/>
          <w:color w:val="000000"/>
        </w:rPr>
        <w:t xml:space="preserve"> </w:t>
      </w:r>
      <w:r w:rsidR="003D5F9D" w:rsidRPr="003D5F9D">
        <w:rPr>
          <w:rFonts w:eastAsia="Times New Roman"/>
          <w:color w:val="000000"/>
        </w:rPr>
        <w:t>Anubhav Srivastava</w:t>
      </w:r>
      <w:r w:rsidR="003D5F9D">
        <w:rPr>
          <w:rFonts w:eastAsia="Times New Roman"/>
          <w:color w:val="000000"/>
        </w:rPr>
        <w:t>,</w:t>
      </w:r>
      <w:r w:rsidR="003D5F9D" w:rsidRPr="003D5F9D">
        <w:rPr>
          <w:rFonts w:eastAsia="Times New Roman"/>
          <w:color w:val="000000"/>
          <w:vertAlign w:val="superscript"/>
        </w:rPr>
        <w:t>7</w:t>
      </w:r>
      <w:r w:rsidR="003D5F9D">
        <w:rPr>
          <w:rFonts w:eastAsia="Times New Roman"/>
          <w:color w:val="000000"/>
        </w:rPr>
        <w:t xml:space="preserve"> </w:t>
      </w:r>
      <w:r w:rsidR="003D5F9D" w:rsidRPr="003D5F9D">
        <w:rPr>
          <w:rFonts w:eastAsia="Times New Roman"/>
          <w:color w:val="000000"/>
        </w:rPr>
        <w:t>Chris Swain</w:t>
      </w:r>
      <w:r w:rsidR="003D5F9D">
        <w:rPr>
          <w:rFonts w:eastAsia="Times New Roman"/>
          <w:color w:val="000000"/>
        </w:rPr>
        <w:t>,</w:t>
      </w:r>
      <w:r w:rsidR="003D5F9D" w:rsidRPr="003D5F9D">
        <w:rPr>
          <w:rFonts w:eastAsia="Times New Roman"/>
          <w:color w:val="000000"/>
          <w:vertAlign w:val="superscript"/>
        </w:rPr>
        <w:t>19</w:t>
      </w:r>
      <w:r w:rsidR="003D5F9D">
        <w:rPr>
          <w:rFonts w:eastAsia="Times New Roman"/>
          <w:color w:val="000000"/>
        </w:rPr>
        <w:t xml:space="preserve"> </w:t>
      </w:r>
      <w:r w:rsidR="003D5F9D" w:rsidRPr="003D5F9D">
        <w:rPr>
          <w:rFonts w:eastAsia="Times New Roman"/>
          <w:color w:val="000000"/>
        </w:rPr>
        <w:t>Fernando Sánchez-Román Terán</w:t>
      </w:r>
      <w:r w:rsidR="003D5F9D">
        <w:rPr>
          <w:rFonts w:eastAsia="Times New Roman"/>
          <w:color w:val="000000"/>
        </w:rPr>
        <w:t>,</w:t>
      </w:r>
      <w:r w:rsidR="003D5F9D" w:rsidRPr="003D5F9D">
        <w:rPr>
          <w:rFonts w:eastAsia="Times New Roman"/>
          <w:color w:val="000000"/>
          <w:vertAlign w:val="superscript"/>
        </w:rPr>
        <w:t>5</w:t>
      </w:r>
      <w:r w:rsidR="003D5F9D">
        <w:rPr>
          <w:rFonts w:eastAsia="Times New Roman"/>
          <w:color w:val="000000"/>
        </w:rPr>
        <w:t xml:space="preserve"> </w:t>
      </w:r>
      <w:r w:rsidR="003D5F9D" w:rsidRPr="003D5F9D">
        <w:rPr>
          <w:rFonts w:eastAsia="Times New Roman"/>
          <w:color w:val="000000"/>
        </w:rPr>
        <w:t>Joanna Ubels</w:t>
      </w:r>
      <w:r w:rsidR="003D5F9D">
        <w:rPr>
          <w:rFonts w:eastAsia="Times New Roman"/>
          <w:color w:val="000000"/>
        </w:rPr>
        <w:t>,</w:t>
      </w:r>
      <w:r w:rsidR="003D5F9D" w:rsidRPr="003D5F9D">
        <w:rPr>
          <w:rFonts w:eastAsia="Times New Roman"/>
          <w:color w:val="000000"/>
          <w:vertAlign w:val="superscript"/>
        </w:rPr>
        <w:t>2</w:t>
      </w:r>
      <w:r w:rsidR="003D5F9D">
        <w:rPr>
          <w:rFonts w:eastAsia="Times New Roman"/>
          <w:color w:val="000000"/>
        </w:rPr>
        <w:t xml:space="preserve"> </w:t>
      </w:r>
      <w:r w:rsidR="003D5F9D" w:rsidRPr="003D5F9D">
        <w:rPr>
          <w:rFonts w:eastAsia="Times New Roman"/>
          <w:color w:val="000000"/>
        </w:rPr>
        <w:t>Sara Viera</w:t>
      </w:r>
      <w:r w:rsidR="003D5F9D">
        <w:rPr>
          <w:rFonts w:eastAsia="Times New Roman"/>
          <w:color w:val="000000"/>
        </w:rPr>
        <w:t>,</w:t>
      </w:r>
      <w:r w:rsidR="003D5F9D" w:rsidRPr="003D5F9D">
        <w:rPr>
          <w:rFonts w:eastAsia="Times New Roman"/>
          <w:color w:val="000000"/>
          <w:vertAlign w:val="superscript"/>
        </w:rPr>
        <w:t>11</w:t>
      </w:r>
      <w:r w:rsidR="003D5F9D">
        <w:rPr>
          <w:rFonts w:eastAsia="Times New Roman"/>
          <w:color w:val="000000"/>
        </w:rPr>
        <w:t xml:space="preserve"> </w:t>
      </w:r>
      <w:r w:rsidR="003D5F9D" w:rsidRPr="003D5F9D">
        <w:rPr>
          <w:rFonts w:eastAsia="Times New Roman"/>
          <w:color w:val="000000"/>
        </w:rPr>
        <w:t>Gregory S. Walker</w:t>
      </w:r>
      <w:r w:rsidR="003D5F9D">
        <w:rPr>
          <w:rFonts w:eastAsia="Times New Roman"/>
          <w:color w:val="000000"/>
        </w:rPr>
        <w:t>,</w:t>
      </w:r>
      <w:r w:rsidR="003D5F9D" w:rsidRPr="003D5F9D">
        <w:rPr>
          <w:rFonts w:eastAsia="Times New Roman"/>
          <w:color w:val="000000"/>
          <w:vertAlign w:val="superscript"/>
        </w:rPr>
        <w:t>13</w:t>
      </w:r>
      <w:r w:rsidR="003D5F9D">
        <w:rPr>
          <w:rFonts w:eastAsia="Times New Roman"/>
          <w:color w:val="000000"/>
        </w:rPr>
        <w:t xml:space="preserve"> </w:t>
      </w:r>
      <w:r w:rsidR="003D5F9D" w:rsidRPr="003D5F9D">
        <w:rPr>
          <w:rFonts w:eastAsia="Times New Roman"/>
          <w:color w:val="000000"/>
        </w:rPr>
        <w:t>David Waterson</w:t>
      </w:r>
      <w:r w:rsidR="003D5F9D">
        <w:rPr>
          <w:rFonts w:eastAsia="Times New Roman"/>
          <w:color w:val="000000"/>
        </w:rPr>
        <w:t>,</w:t>
      </w:r>
      <w:r w:rsidR="003D5F9D" w:rsidRPr="003D5F9D">
        <w:rPr>
          <w:rFonts w:eastAsia="Times New Roman"/>
          <w:color w:val="000000"/>
          <w:vertAlign w:val="superscript"/>
        </w:rPr>
        <w:t>20</w:t>
      </w:r>
      <w:r w:rsidR="003D5F9D">
        <w:rPr>
          <w:rFonts w:eastAsia="Times New Roman"/>
          <w:color w:val="000000"/>
        </w:rPr>
        <w:t xml:space="preserve"> </w:t>
      </w:r>
      <w:r w:rsidR="003D5F9D" w:rsidRPr="003D5F9D">
        <w:rPr>
          <w:rFonts w:eastAsia="Times New Roman"/>
          <w:color w:val="000000"/>
        </w:rPr>
        <w:t>Paul A. Willis</w:t>
      </w:r>
      <w:r w:rsidR="003D5F9D">
        <w:rPr>
          <w:rFonts w:eastAsia="Times New Roman"/>
          <w:color w:val="000000"/>
        </w:rPr>
        <w:t>,</w:t>
      </w:r>
      <w:r w:rsidR="003D5F9D" w:rsidRPr="003D5F9D">
        <w:rPr>
          <w:rFonts w:eastAsia="Times New Roman"/>
          <w:color w:val="000000"/>
          <w:vertAlign w:val="superscript"/>
        </w:rPr>
        <w:t>20</w:t>
      </w:r>
      <w:r w:rsidR="003D5F9D">
        <w:rPr>
          <w:rFonts w:eastAsia="Times New Roman"/>
          <w:color w:val="000000"/>
        </w:rPr>
        <w:t xml:space="preserve"> </w:t>
      </w:r>
      <w:r w:rsidR="003D5F9D" w:rsidRPr="003D5F9D">
        <w:rPr>
          <w:rFonts w:eastAsia="Times New Roman"/>
          <w:color w:val="000000"/>
        </w:rPr>
        <w:t>Elizabeth A. Winzeler</w:t>
      </w:r>
      <w:r w:rsidR="003D5F9D">
        <w:rPr>
          <w:rFonts w:eastAsia="Times New Roman"/>
          <w:color w:val="000000"/>
        </w:rPr>
        <w:t>,</w:t>
      </w:r>
      <w:r w:rsidR="003D5F9D" w:rsidRPr="003D5F9D">
        <w:rPr>
          <w:rFonts w:eastAsia="Times New Roman"/>
          <w:color w:val="000000"/>
          <w:vertAlign w:val="superscript"/>
        </w:rPr>
        <w:t>4</w:t>
      </w:r>
      <w:r w:rsidR="003D5F9D">
        <w:rPr>
          <w:rFonts w:eastAsia="Times New Roman"/>
          <w:color w:val="000000"/>
        </w:rPr>
        <w:t xml:space="preserve"> </w:t>
      </w:r>
      <w:r w:rsidR="003D5F9D" w:rsidRPr="003D5F9D">
        <w:rPr>
          <w:rFonts w:eastAsia="Times New Roman"/>
          <w:color w:val="000000"/>
        </w:rPr>
        <w:t>Sergio Wittlin</w:t>
      </w:r>
      <w:r w:rsidR="003D5F9D">
        <w:rPr>
          <w:rFonts w:eastAsia="Times New Roman"/>
          <w:color w:val="000000"/>
        </w:rPr>
        <w:t>,</w:t>
      </w:r>
      <w:r w:rsidR="003D5F9D" w:rsidRPr="003D5F9D">
        <w:rPr>
          <w:rFonts w:eastAsia="Times New Roman"/>
          <w:color w:val="000000"/>
          <w:vertAlign w:val="superscript"/>
        </w:rPr>
        <w:t>15,16</w:t>
      </w:r>
      <w:r w:rsidR="003D5F9D">
        <w:rPr>
          <w:rFonts w:eastAsia="Times New Roman"/>
          <w:color w:val="000000"/>
        </w:rPr>
        <w:t xml:space="preserve"> </w:t>
      </w:r>
      <w:r w:rsidR="003D5F9D" w:rsidRPr="003D5F9D">
        <w:rPr>
          <w:rFonts w:eastAsia="Times New Roman"/>
          <w:color w:val="000000"/>
        </w:rPr>
        <w:t>Michael Witty</w:t>
      </w:r>
      <w:r w:rsidR="003D5F9D" w:rsidRPr="003D5F9D">
        <w:rPr>
          <w:rFonts w:eastAsia="Times New Roman"/>
          <w:color w:val="000000"/>
          <w:vertAlign w:val="superscript"/>
        </w:rPr>
        <w:t>20</w:t>
      </w:r>
      <w:r w:rsidR="007347FA">
        <w:t xml:space="preserve"> </w:t>
      </w:r>
      <w:r w:rsidR="00631034">
        <w:t>and Matthew H. Todd</w:t>
      </w:r>
      <w:r w:rsidR="00631034">
        <w:rPr>
          <w:vertAlign w:val="superscript"/>
        </w:rPr>
        <w:t>1</w:t>
      </w:r>
      <w:r w:rsidR="00631034">
        <w:t>*</w:t>
      </w:r>
    </w:p>
    <w:p w14:paraId="07720DD1" w14:textId="77777777" w:rsidR="0064290A" w:rsidRDefault="0064290A">
      <w:pPr>
        <w:jc w:val="both"/>
      </w:pPr>
    </w:p>
    <w:p w14:paraId="664F68A5" w14:textId="426A642C" w:rsidR="00713078" w:rsidRPr="00713078" w:rsidRDefault="0076009B" w:rsidP="00713078">
      <w:pPr>
        <w:numPr>
          <w:ilvl w:val="0"/>
          <w:numId w:val="1"/>
        </w:numPr>
        <w:jc w:val="both"/>
      </w:pPr>
      <w:r w:rsidRPr="0076009B">
        <w:t>School of Pharmacy, University College London, London WC1N 1AX, U</w:t>
      </w:r>
      <w:r w:rsidR="005A7BE9">
        <w:t>.</w:t>
      </w:r>
      <w:r w:rsidRPr="0076009B">
        <w:t>K</w:t>
      </w:r>
      <w:r w:rsidR="005A7BE9">
        <w:t>.</w:t>
      </w:r>
    </w:p>
    <w:p w14:paraId="7E6712E3" w14:textId="09E73F16" w:rsidR="0064290A" w:rsidRDefault="00713078">
      <w:pPr>
        <w:numPr>
          <w:ilvl w:val="0"/>
          <w:numId w:val="1"/>
        </w:numPr>
        <w:jc w:val="both"/>
      </w:pPr>
      <w:r w:rsidRPr="00713078">
        <w:rPr>
          <w:rFonts w:eastAsia="Times New Roman"/>
          <w:color w:val="000000"/>
        </w:rPr>
        <w:t>School of Chemistry, The University of Sydney, NSW 2006, Sydney, Australia</w:t>
      </w:r>
    </w:p>
    <w:p w14:paraId="2D00D203" w14:textId="1601968E" w:rsidR="005A7BE9" w:rsidRPr="00713078" w:rsidRDefault="00713078" w:rsidP="005A7BE9">
      <w:pPr>
        <w:numPr>
          <w:ilvl w:val="0"/>
          <w:numId w:val="1"/>
        </w:numPr>
        <w:jc w:val="both"/>
      </w:pPr>
      <w:r w:rsidRPr="00713078">
        <w:t xml:space="preserve">School of Pharmacy-Worcester/Manchester, Massachusetts College of Pharmacy and Health Sciences, 19 Foster Street, Worcester, MA 01608, </w:t>
      </w:r>
      <w:r w:rsidR="005A7BE9">
        <w:t>United States</w:t>
      </w:r>
    </w:p>
    <w:p w14:paraId="3FABBF3E" w14:textId="77777777" w:rsidR="008B3D72" w:rsidRPr="008B3D72" w:rsidRDefault="008B3D72" w:rsidP="008B3D72">
      <w:pPr>
        <w:numPr>
          <w:ilvl w:val="0"/>
          <w:numId w:val="1"/>
        </w:numPr>
        <w:jc w:val="both"/>
      </w:pPr>
      <w:r w:rsidRPr="008B3D72">
        <w:t xml:space="preserve">Department of </w:t>
      </w:r>
      <w:proofErr w:type="spellStart"/>
      <w:r w:rsidRPr="008B3D72">
        <w:t>Pediatrics</w:t>
      </w:r>
      <w:proofErr w:type="spellEnd"/>
      <w:r w:rsidRPr="008B3D72">
        <w:t>, University of California, San Diego, School of Medicine, La Jolla, California 92093, United States</w:t>
      </w:r>
    </w:p>
    <w:p w14:paraId="04C8DCDB" w14:textId="58F86B6B" w:rsidR="008B3D72" w:rsidRPr="008B3D72" w:rsidRDefault="008B3D72" w:rsidP="008B3D72">
      <w:pPr>
        <w:numPr>
          <w:ilvl w:val="0"/>
          <w:numId w:val="1"/>
        </w:numPr>
        <w:jc w:val="both"/>
      </w:pPr>
      <w:r w:rsidRPr="008B3D72">
        <w:t>Department of Life Sciences, Imperial College London, Exhibition Road, South Kensington, London, SW72AZ, U</w:t>
      </w:r>
      <w:r w:rsidR="00143FF6">
        <w:t>.</w:t>
      </w:r>
      <w:r w:rsidRPr="008B3D72">
        <w:t>K</w:t>
      </w:r>
      <w:r w:rsidR="00143FF6">
        <w:t>.</w:t>
      </w:r>
    </w:p>
    <w:p w14:paraId="647B5137" w14:textId="77777777" w:rsidR="007347FA" w:rsidRPr="007347FA" w:rsidRDefault="007347FA" w:rsidP="007347FA">
      <w:pPr>
        <w:numPr>
          <w:ilvl w:val="0"/>
          <w:numId w:val="1"/>
        </w:numPr>
        <w:jc w:val="both"/>
      </w:pPr>
      <w:r w:rsidRPr="007347FA">
        <w:t>Centre for Drug Candidate Optimisation, Monash Institute of Pharmaceutical Sciences, Monash University, 381 Royal Parade, Parkville, Victoria 3052, Australia</w:t>
      </w:r>
    </w:p>
    <w:p w14:paraId="04BA4033" w14:textId="77777777" w:rsidR="007347FA" w:rsidRPr="007347FA" w:rsidRDefault="007347FA" w:rsidP="007347FA">
      <w:pPr>
        <w:numPr>
          <w:ilvl w:val="0"/>
          <w:numId w:val="1"/>
        </w:numPr>
        <w:jc w:val="both"/>
      </w:pPr>
      <w:r w:rsidRPr="007347FA">
        <w:t>Drug Delivery, Disposition and Dynamics, Monash Institute of Pharmaceutical Sciences, Monash University, Parkville, Melbourne, Victoria 3052, Australia</w:t>
      </w:r>
    </w:p>
    <w:p w14:paraId="4B51D87F" w14:textId="77777777" w:rsidR="007347FA" w:rsidRPr="007347FA" w:rsidRDefault="007347FA" w:rsidP="007347FA">
      <w:pPr>
        <w:numPr>
          <w:ilvl w:val="0"/>
          <w:numId w:val="1"/>
        </w:numPr>
        <w:jc w:val="both"/>
      </w:pPr>
      <w:r w:rsidRPr="007347FA">
        <w:t>Research School of Biology, Australian National University, Canberra, ACT 2601, Australia</w:t>
      </w:r>
    </w:p>
    <w:p w14:paraId="6ABD3395" w14:textId="7C0E29C8" w:rsidR="007347FA" w:rsidRPr="007347FA" w:rsidRDefault="007347FA" w:rsidP="007347FA">
      <w:pPr>
        <w:numPr>
          <w:ilvl w:val="0"/>
          <w:numId w:val="1"/>
        </w:numPr>
        <w:jc w:val="both"/>
      </w:pPr>
      <w:r w:rsidRPr="007347FA">
        <w:t>AMG Consultants, Discovery Park, Ramsgate Rd, Sandwich, Kent, CT13 9ND, U</w:t>
      </w:r>
      <w:r w:rsidR="006271A0">
        <w:t>.</w:t>
      </w:r>
      <w:r w:rsidRPr="007347FA">
        <w:t>K</w:t>
      </w:r>
      <w:r w:rsidR="006271A0">
        <w:t>.</w:t>
      </w:r>
    </w:p>
    <w:p w14:paraId="4AD7029B" w14:textId="4665D34B" w:rsidR="007347FA" w:rsidRPr="007347FA" w:rsidRDefault="007347FA" w:rsidP="007347FA">
      <w:pPr>
        <w:numPr>
          <w:ilvl w:val="0"/>
          <w:numId w:val="1"/>
        </w:numPr>
        <w:jc w:val="both"/>
      </w:pPr>
      <w:r w:rsidRPr="007347FA">
        <w:t>Drug Discovery Unit, Division of Biological Chemistry and Drug Discovery, School of Life Sciences, University of Dundee, Dundee DD1 5EH, U.K</w:t>
      </w:r>
      <w:r w:rsidR="006271A0">
        <w:t>.</w:t>
      </w:r>
    </w:p>
    <w:p w14:paraId="2DF8B7B5" w14:textId="77777777" w:rsidR="007347FA" w:rsidRPr="007347FA" w:rsidRDefault="007347FA" w:rsidP="007347FA">
      <w:pPr>
        <w:numPr>
          <w:ilvl w:val="0"/>
          <w:numId w:val="1"/>
        </w:numPr>
        <w:jc w:val="both"/>
      </w:pPr>
      <w:r w:rsidRPr="007347FA">
        <w:t xml:space="preserve">GlaxoSmithKline R&amp;D, C/ </w:t>
      </w:r>
      <w:proofErr w:type="spellStart"/>
      <w:r w:rsidRPr="007347FA">
        <w:t>Severo</w:t>
      </w:r>
      <w:proofErr w:type="spellEnd"/>
      <w:r w:rsidRPr="007347FA">
        <w:t xml:space="preserve"> Ochoa, 2, 28760 Tres Cantos, Spain</w:t>
      </w:r>
    </w:p>
    <w:p w14:paraId="711DFDBB" w14:textId="33D55BE4" w:rsidR="006A2CF0" w:rsidRPr="006A2CF0" w:rsidRDefault="006A2CF0" w:rsidP="006A2CF0">
      <w:pPr>
        <w:numPr>
          <w:ilvl w:val="0"/>
          <w:numId w:val="1"/>
        </w:numPr>
        <w:jc w:val="both"/>
      </w:pPr>
      <w:r w:rsidRPr="006A2CF0">
        <w:t xml:space="preserve">Department of Biochemistry &amp; Molecular Biophysics, Kansas State University, 1711 Claflin Rd., 141 Chalmers Hall. Manhattan, KS 66506, </w:t>
      </w:r>
      <w:r w:rsidR="006271A0">
        <w:t>United States</w:t>
      </w:r>
    </w:p>
    <w:p w14:paraId="6D1A7030" w14:textId="77777777" w:rsidR="006A2CF0" w:rsidRPr="006A2CF0" w:rsidRDefault="006A2CF0" w:rsidP="006A2CF0">
      <w:pPr>
        <w:numPr>
          <w:ilvl w:val="0"/>
          <w:numId w:val="1"/>
        </w:numPr>
        <w:jc w:val="both"/>
      </w:pPr>
      <w:r w:rsidRPr="006A2CF0">
        <w:t>Pfizer Inc., Groton, CT 06340, United States</w:t>
      </w:r>
    </w:p>
    <w:p w14:paraId="5EF9C4A3" w14:textId="77777777" w:rsidR="006A2CF0" w:rsidRPr="006A2CF0" w:rsidRDefault="00756C43" w:rsidP="006A2CF0">
      <w:pPr>
        <w:numPr>
          <w:ilvl w:val="0"/>
          <w:numId w:val="1"/>
        </w:numPr>
        <w:jc w:val="both"/>
        <w:rPr>
          <w:u w:val="single"/>
        </w:rPr>
      </w:pPr>
      <w:hyperlink r:id="rId7" w:history="1">
        <w:r w:rsidR="006A2CF0" w:rsidRPr="006A2CF0">
          <w:rPr>
            <w:rStyle w:val="Hyperlink"/>
          </w:rPr>
          <w:t>Email: asamawsfl@protonmail.com</w:t>
        </w:r>
      </w:hyperlink>
    </w:p>
    <w:p w14:paraId="3D987494" w14:textId="77777777" w:rsidR="006A2CF0" w:rsidRPr="006A2CF0" w:rsidRDefault="006A2CF0" w:rsidP="006A2CF0">
      <w:pPr>
        <w:numPr>
          <w:ilvl w:val="0"/>
          <w:numId w:val="1"/>
        </w:numPr>
        <w:jc w:val="both"/>
      </w:pPr>
      <w:r w:rsidRPr="006A2CF0">
        <w:t xml:space="preserve">Swiss Tropical and Public Health Institute, </w:t>
      </w:r>
      <w:proofErr w:type="spellStart"/>
      <w:r w:rsidRPr="006A2CF0">
        <w:t>Socinstrasse</w:t>
      </w:r>
      <w:proofErr w:type="spellEnd"/>
      <w:r w:rsidRPr="006A2CF0">
        <w:t xml:space="preserve"> 57, 4002 Basel, Switzerland</w:t>
      </w:r>
    </w:p>
    <w:p w14:paraId="22AEC120" w14:textId="77777777" w:rsidR="006A2CF0" w:rsidRPr="006A2CF0" w:rsidRDefault="006A2CF0" w:rsidP="006A2CF0">
      <w:pPr>
        <w:numPr>
          <w:ilvl w:val="0"/>
          <w:numId w:val="1"/>
        </w:numPr>
        <w:jc w:val="both"/>
      </w:pPr>
      <w:r w:rsidRPr="006A2CF0">
        <w:t>University of Basel, 4002 Basel, Switzerland</w:t>
      </w:r>
    </w:p>
    <w:p w14:paraId="6550E8B6" w14:textId="77777777" w:rsidR="006A2CF0" w:rsidRPr="006A2CF0" w:rsidRDefault="006A2CF0" w:rsidP="006A2CF0">
      <w:pPr>
        <w:numPr>
          <w:ilvl w:val="0"/>
          <w:numId w:val="1"/>
        </w:numPr>
        <w:jc w:val="both"/>
      </w:pPr>
      <w:r w:rsidRPr="006A2CF0">
        <w:t>School of Health and Life Sciences, Federation University, Gippsland Campus, Churchill, VIC 3842, Australia</w:t>
      </w:r>
    </w:p>
    <w:p w14:paraId="25A023CA" w14:textId="1B330E6D" w:rsidR="006A2CF0" w:rsidRPr="006A2CF0" w:rsidRDefault="006A2CF0" w:rsidP="006A2CF0">
      <w:pPr>
        <w:numPr>
          <w:ilvl w:val="0"/>
          <w:numId w:val="1"/>
        </w:numPr>
        <w:jc w:val="both"/>
      </w:pPr>
      <w:r w:rsidRPr="006A2CF0">
        <w:t>Deanery of Biomedical Sciences, University of Edinburgh, Edinburgh, EH8 9XD, U.K</w:t>
      </w:r>
      <w:r w:rsidR="006271A0">
        <w:t>.</w:t>
      </w:r>
    </w:p>
    <w:p w14:paraId="6BC1DFAE" w14:textId="10BD21D9" w:rsidR="006A2CF0" w:rsidRPr="006A2CF0" w:rsidRDefault="006A2CF0" w:rsidP="006A2CF0">
      <w:pPr>
        <w:numPr>
          <w:ilvl w:val="0"/>
          <w:numId w:val="1"/>
        </w:numPr>
        <w:jc w:val="both"/>
      </w:pPr>
      <w:r w:rsidRPr="006A2CF0">
        <w:lastRenderedPageBreak/>
        <w:t>Cambridge MedChem Consulting, 8 Mangers Lane, Duxford, Cambridge CB22 4RN, U.K</w:t>
      </w:r>
      <w:r w:rsidR="006271A0">
        <w:t>.</w:t>
      </w:r>
    </w:p>
    <w:p w14:paraId="51FDFEEF" w14:textId="1D071F86" w:rsidR="00713078" w:rsidRDefault="006A2CF0" w:rsidP="006A2CF0">
      <w:pPr>
        <w:numPr>
          <w:ilvl w:val="0"/>
          <w:numId w:val="1"/>
        </w:numPr>
        <w:jc w:val="both"/>
      </w:pPr>
      <w:r w:rsidRPr="006A2CF0">
        <w:t xml:space="preserve">Medicines for Malaria Venture, PO Box 1826, 20 </w:t>
      </w:r>
      <w:proofErr w:type="spellStart"/>
      <w:r w:rsidRPr="006A2CF0">
        <w:t>rte</w:t>
      </w:r>
      <w:proofErr w:type="spellEnd"/>
      <w:r w:rsidRPr="006A2CF0">
        <w:t xml:space="preserve"> de Pre-</w:t>
      </w:r>
      <w:proofErr w:type="spellStart"/>
      <w:r w:rsidRPr="006A2CF0">
        <w:t>Bois</w:t>
      </w:r>
      <w:proofErr w:type="spellEnd"/>
      <w:r w:rsidRPr="006A2CF0">
        <w:t>, 1215 Geneva 15, Switzerland</w:t>
      </w:r>
    </w:p>
    <w:p w14:paraId="534C8F57" w14:textId="77777777" w:rsidR="0064290A" w:rsidRDefault="0064290A">
      <w:pPr>
        <w:ind w:left="720"/>
        <w:jc w:val="both"/>
      </w:pPr>
    </w:p>
    <w:p w14:paraId="3B23E6A1" w14:textId="77777777" w:rsidR="0064290A" w:rsidRDefault="00631034">
      <w:pPr>
        <w:jc w:val="both"/>
      </w:pPr>
      <w:r>
        <w:t>*</w:t>
      </w:r>
      <w:hyperlink r:id="rId8">
        <w:r>
          <w:rPr>
            <w:color w:val="1155CC"/>
            <w:u w:val="single"/>
          </w:rPr>
          <w:t>matthew.todd@ucl.ac.uk</w:t>
        </w:r>
      </w:hyperlink>
    </w:p>
    <w:p w14:paraId="6B538926" w14:textId="24D21BB5" w:rsidR="0064290A" w:rsidRDefault="0064290A">
      <w:pPr>
        <w:pStyle w:val="Heading1"/>
      </w:pPr>
      <w:bookmarkStart w:id="1" w:name="_5azz4ic8ef1g" w:colFirst="0" w:colLast="0"/>
      <w:bookmarkEnd w:id="1"/>
    </w:p>
    <w:p w14:paraId="7EC16EC3" w14:textId="77777777" w:rsidR="0064290A" w:rsidRDefault="00631034">
      <w:pPr>
        <w:pStyle w:val="Heading1"/>
      </w:pPr>
      <w:bookmarkStart w:id="2" w:name="_7hac2zxife48" w:colFirst="0" w:colLast="0"/>
      <w:bookmarkEnd w:id="2"/>
      <w:r>
        <w:t>Abstract</w:t>
      </w:r>
    </w:p>
    <w:p w14:paraId="5DC327B3" w14:textId="77777777" w:rsidR="0064290A" w:rsidRDefault="0064290A"/>
    <w:p w14:paraId="22D6D76B" w14:textId="77777777" w:rsidR="0064290A" w:rsidRDefault="00631034">
      <w:pPr>
        <w:ind w:firstLine="720"/>
        <w:jc w:val="both"/>
      </w:pPr>
      <w:r>
        <w:t xml:space="preserve">We report an antimalarial series possessing multiple desirable drug-like attributes that encompass high </w:t>
      </w:r>
      <w:r>
        <w:rPr>
          <w:i/>
        </w:rPr>
        <w:t>in vitro</w:t>
      </w:r>
      <w:r>
        <w:t xml:space="preserve"> blood stage potency (with EC</w:t>
      </w:r>
      <w:r>
        <w:rPr>
          <w:vertAlign w:val="subscript"/>
        </w:rPr>
        <w:t>50</w:t>
      </w:r>
      <w:r>
        <w:t xml:space="preserve"> values as low as 17 </w:t>
      </w:r>
      <w:proofErr w:type="spellStart"/>
      <w:r>
        <w:t>nM</w:t>
      </w:r>
      <w:proofErr w:type="spellEnd"/>
      <w:r>
        <w:t xml:space="preserve">) including against drug-resistant malaria parasite strains, low mammalian cytotoxicity and efficacy in an </w:t>
      </w:r>
      <w:r>
        <w:rPr>
          <w:i/>
        </w:rPr>
        <w:t>in vivo</w:t>
      </w:r>
      <w:r>
        <w:t xml:space="preserve"> malaria mouse model. The chemotype is a synthetically tractable triazolopyrazine with representative members accessible in four steps with overall yields ranging from 20-60%. The compounds inhibit the </w:t>
      </w:r>
      <w:r>
        <w:rPr>
          <w:i/>
        </w:rPr>
        <w:t>Pf</w:t>
      </w:r>
      <w:r>
        <w:t>ATP4 Na</w:t>
      </w:r>
      <w:r>
        <w:rPr>
          <w:vertAlign w:val="superscript"/>
        </w:rPr>
        <w:t>+</w:t>
      </w:r>
      <w:r>
        <w:t>/H</w:t>
      </w:r>
      <w:r>
        <w:rPr>
          <w:vertAlign w:val="superscript"/>
        </w:rPr>
        <w:t>+</w:t>
      </w:r>
      <w:r>
        <w:t xml:space="preserve"> ion pump, a target of clinical relevance with no drugs currently approved. Of pharmaceutical industry origins, with further development by a collaboration between the Medicines for Malaria Venture and a contract research organization, the series was transitioned to the public domain where optimization was continued by the Open Source Malaria consortium. This latter phase has included contributions from more than 200 participants ranging from pre-university students to senior scientists in the pharmaceutical industry. The series remains open for further investigation by anyone via a license that does not restrict future commercial development. </w:t>
      </w:r>
    </w:p>
    <w:p w14:paraId="2712F219" w14:textId="77777777" w:rsidR="0064290A" w:rsidRDefault="0064290A">
      <w:pPr>
        <w:pStyle w:val="Heading1"/>
      </w:pPr>
      <w:bookmarkStart w:id="3" w:name="_hxopo9cg4ql4" w:colFirst="0" w:colLast="0"/>
      <w:bookmarkEnd w:id="3"/>
    </w:p>
    <w:p w14:paraId="1CDE74D6" w14:textId="77777777" w:rsidR="0064290A" w:rsidRDefault="00631034">
      <w:pPr>
        <w:pStyle w:val="Heading1"/>
      </w:pPr>
      <w:bookmarkStart w:id="4" w:name="_p4govz8v18e0" w:colFirst="0" w:colLast="0"/>
      <w:bookmarkEnd w:id="4"/>
      <w:r>
        <w:t>Graphical Abstract</w:t>
      </w:r>
    </w:p>
    <w:p w14:paraId="1D3501B9" w14:textId="77777777" w:rsidR="0064290A" w:rsidRDefault="0064290A">
      <w:pPr>
        <w:jc w:val="center"/>
      </w:pPr>
    </w:p>
    <w:p w14:paraId="158FD0BB" w14:textId="77777777" w:rsidR="0064290A" w:rsidRDefault="00631034">
      <w:pPr>
        <w:jc w:val="center"/>
      </w:pPr>
      <w:r>
        <w:rPr>
          <w:noProof/>
        </w:rPr>
        <w:drawing>
          <wp:inline distT="114300" distB="114300" distL="114300" distR="114300" wp14:anchorId="105E8024" wp14:editId="2BC4E72C">
            <wp:extent cx="3441600" cy="2592000"/>
            <wp:effectExtent l="0" t="0" r="635" b="0"/>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41600" cy="2592000"/>
                    </a:xfrm>
                    <a:prstGeom prst="rect">
                      <a:avLst/>
                    </a:prstGeom>
                    <a:ln/>
                  </pic:spPr>
                </pic:pic>
              </a:graphicData>
            </a:graphic>
          </wp:inline>
        </w:drawing>
      </w:r>
    </w:p>
    <w:p w14:paraId="49474417" w14:textId="77777777" w:rsidR="0064290A" w:rsidRDefault="00631034">
      <w:pPr>
        <w:pStyle w:val="Heading1"/>
      </w:pPr>
      <w:bookmarkStart w:id="5" w:name="_rqn05uc2gw3g" w:colFirst="0" w:colLast="0"/>
      <w:bookmarkEnd w:id="5"/>
      <w:r>
        <w:br w:type="page"/>
      </w:r>
    </w:p>
    <w:p w14:paraId="4E0BFBFF" w14:textId="77777777" w:rsidR="0064290A" w:rsidRDefault="00631034">
      <w:pPr>
        <w:pStyle w:val="Heading1"/>
      </w:pPr>
      <w:bookmarkStart w:id="6" w:name="_qmf26uytukbx" w:colFirst="0" w:colLast="0"/>
      <w:bookmarkEnd w:id="6"/>
      <w:r>
        <w:lastRenderedPageBreak/>
        <w:t>Introduction</w:t>
      </w:r>
    </w:p>
    <w:p w14:paraId="3CCF5714" w14:textId="77777777" w:rsidR="0064290A" w:rsidRDefault="0064290A"/>
    <w:p w14:paraId="794C7440" w14:textId="77777777" w:rsidR="0064290A" w:rsidRDefault="00631034">
      <w:pPr>
        <w:ind w:firstLine="720"/>
        <w:jc w:val="both"/>
      </w:pPr>
      <w:r>
        <w:t xml:space="preserve">Malaria remains a leading cause of human death annually, with 409,000 fatalities in 2019 out of an estimated 229 million cases. While the number of deaths due to malaria has decreased since the early 2000’s, when both political will and increased funding began to respond in earnest to the disease, increasing populations and other complicating factors have led to a </w:t>
      </w:r>
      <w:proofErr w:type="spellStart"/>
      <w:r>
        <w:t>leveling</w:t>
      </w:r>
      <w:proofErr w:type="spellEnd"/>
      <w:r>
        <w:t xml:space="preserve"> off of decreasing mortality rates. Reductions in malaria mortality and morbidity rates are forecasted to miss their 2020 goals even without taking into consideration the effects of the COVID-19 pandemic.</w:t>
      </w:r>
      <w:hyperlink r:id="rId10">
        <w:r>
          <w:rPr>
            <w:color w:val="000000"/>
            <w:vertAlign w:val="superscript"/>
          </w:rPr>
          <w:t>1</w:t>
        </w:r>
      </w:hyperlink>
      <w:r>
        <w:rPr>
          <w:vertAlign w:val="superscript"/>
        </w:rPr>
        <w:t xml:space="preserve"> </w:t>
      </w:r>
      <w:r>
        <w:t>Contributing to the problem is growing resistance of the parasite to antimalarial drugs, including the most recently developed artemisinin derivatives.</w:t>
      </w:r>
      <w:hyperlink r:id="rId11">
        <w:r>
          <w:rPr>
            <w:color w:val="000000"/>
            <w:vertAlign w:val="superscript"/>
          </w:rPr>
          <w:t>2,3</w:t>
        </w:r>
      </w:hyperlink>
      <w:r>
        <w:t xml:space="preserve"> In order to counter the evolving drug resistance, there is a need for new antimalarial agents that possess novel mechanisms of action.</w:t>
      </w:r>
      <w:hyperlink r:id="rId12">
        <w:r>
          <w:rPr>
            <w:color w:val="000000"/>
            <w:vertAlign w:val="superscript"/>
          </w:rPr>
          <w:t>4</w:t>
        </w:r>
      </w:hyperlink>
    </w:p>
    <w:p w14:paraId="0514C13A" w14:textId="77777777" w:rsidR="0064290A" w:rsidRDefault="00631034">
      <w:pPr>
        <w:jc w:val="both"/>
      </w:pPr>
      <w:r>
        <w:br/>
      </w:r>
      <w:r>
        <w:tab/>
        <w:t>One approach to addressing the need for the development of novel antimalarial drugs was promulgated by the Medicines for Malaria Venture (MMV). Established in late 1999 and focusing on neglected tropical diseases, MMV created a public-private partnership model that filled the gap between drug discovery efforts in the pharmaceutical industry (return-on-investment driven paradigm) and drug discovery efforts of scientists working on molecular matter that fit a particular target candidate profile.</w:t>
      </w:r>
      <w:hyperlink r:id="rId13">
        <w:r>
          <w:rPr>
            <w:color w:val="000000"/>
            <w:vertAlign w:val="superscript"/>
          </w:rPr>
          <w:t>5</w:t>
        </w:r>
      </w:hyperlink>
      <w:r>
        <w:t xml:space="preserve"> As part of this model, MMV partnered with Pfizer in 2009 to undertake a high-throughput screen (HTS) of 160,000 compounds in Pfizer’s chemical library as potential starting points for new antimalarial drugs.</w:t>
      </w:r>
      <w:hyperlink r:id="rId14">
        <w:r>
          <w:rPr>
            <w:color w:val="000000"/>
            <w:vertAlign w:val="superscript"/>
          </w:rPr>
          <w:t>6,7</w:t>
        </w:r>
      </w:hyperlink>
      <w:r>
        <w:t xml:space="preserve"> From the screening effort, most  of the results of which remain unpublished, a unique class of </w:t>
      </w:r>
      <w:proofErr w:type="spellStart"/>
      <w:r>
        <w:t>triazolopyrazines</w:t>
      </w:r>
      <w:proofErr w:type="spellEnd"/>
      <w:r>
        <w:t xml:space="preserve"> emerged as a promising new antimalarial series. Further development by MMV, first in collaboration with Pfizer, and subsequently with a contract research organization (TCG Lifesciences </w:t>
      </w:r>
      <w:proofErr w:type="spellStart"/>
      <w:r>
        <w:t>Pvt.</w:t>
      </w:r>
      <w:proofErr w:type="spellEnd"/>
      <w:r>
        <w:t xml:space="preserve"> Limited), resulted in multiple active compounds, examples of which are shown in </w:t>
      </w:r>
      <w:r>
        <w:rPr>
          <w:b/>
        </w:rPr>
        <w:t>Figure 1A (Supplemental Information File X Poster)</w:t>
      </w:r>
      <w:r>
        <w:t xml:space="preserve">. While potent, </w:t>
      </w:r>
      <w:r>
        <w:rPr>
          <w:b/>
        </w:rPr>
        <w:t>OSM-S</w:t>
      </w:r>
      <w:r w:rsidRPr="00CD7164">
        <w:rPr>
          <w:b/>
        </w:rPr>
        <w:t>-218</w:t>
      </w:r>
      <w:r w:rsidRPr="00CD7164">
        <w:rPr>
          <w:b/>
          <w:vertAlign w:val="superscript"/>
        </w:rPr>
        <w:footnoteReference w:id="1"/>
      </w:r>
      <w:r w:rsidRPr="00CD7164">
        <w:t xml:space="preserve"> and</w:t>
      </w:r>
      <w:r>
        <w:t xml:space="preserve"> </w:t>
      </w:r>
      <w:r>
        <w:rPr>
          <w:b/>
        </w:rPr>
        <w:t>OSM-S-377</w:t>
      </w:r>
      <w:r>
        <w:t xml:space="preserve"> were found to be metabolized rapidly by human and mouse liver microsomes. </w:t>
      </w:r>
      <w:r>
        <w:rPr>
          <w:b/>
        </w:rPr>
        <w:t>OSM-S-272</w:t>
      </w:r>
      <w:r>
        <w:t xml:space="preserve">, however, showed greater stability in the initial microsomal stability assays (HLM 16 </w:t>
      </w:r>
      <w:proofErr w:type="spellStart"/>
      <w:r>
        <w:t>μL</w:t>
      </w:r>
      <w:proofErr w:type="spellEnd"/>
      <w:r>
        <w:t xml:space="preserve">/min/mg, RLM 70 </w:t>
      </w:r>
      <w:proofErr w:type="spellStart"/>
      <w:r>
        <w:t>μL</w:t>
      </w:r>
      <w:proofErr w:type="spellEnd"/>
      <w:r>
        <w:t xml:space="preserve">/min/mg) and a promising </w:t>
      </w:r>
      <w:r>
        <w:rPr>
          <w:i/>
        </w:rPr>
        <w:t>in vivo</w:t>
      </w:r>
      <w:r>
        <w:t xml:space="preserve"> rat PK profile (</w:t>
      </w:r>
      <w:r>
        <w:rPr>
          <w:i/>
        </w:rPr>
        <w:t>iv</w:t>
      </w:r>
      <w:r>
        <w:t xml:space="preserve"> 0.5 mg/kg, po 3 mg/kg, Cl 44 mL/min/kg, </w:t>
      </w:r>
      <w:proofErr w:type="spellStart"/>
      <w:r>
        <w:t>V</w:t>
      </w:r>
      <w:r>
        <w:rPr>
          <w:vertAlign w:val="subscript"/>
        </w:rPr>
        <w:t>ss</w:t>
      </w:r>
      <w:proofErr w:type="spellEnd"/>
      <w:r>
        <w:t xml:space="preserve"> 0.9 L/kg, T</w:t>
      </w:r>
      <w:r>
        <w:rPr>
          <w:vertAlign w:val="subscript"/>
        </w:rPr>
        <w:t>1/2</w:t>
      </w:r>
      <w:r>
        <w:t xml:space="preserve"> 0.6 h, and Oral F 16%).  This compound was advanced to a mouse efficacy model in which it demonstrated rapid clearance of </w:t>
      </w:r>
      <w:proofErr w:type="spellStart"/>
      <w:r>
        <w:t>parasitemia</w:t>
      </w:r>
      <w:proofErr w:type="spellEnd"/>
      <w:r>
        <w:t xml:space="preserve"> in </w:t>
      </w:r>
      <w:r>
        <w:rPr>
          <w:i/>
        </w:rPr>
        <w:t xml:space="preserve">P. falciparum </w:t>
      </w:r>
      <w:r>
        <w:t>infection with an EC</w:t>
      </w:r>
      <w:r>
        <w:rPr>
          <w:vertAlign w:val="subscript"/>
        </w:rPr>
        <w:t>90</w:t>
      </w:r>
      <w:r>
        <w:t xml:space="preserve"> of 6.3 mg/kg (</w:t>
      </w:r>
      <w:r>
        <w:rPr>
          <w:b/>
        </w:rPr>
        <w:t>Figure 1B</w:t>
      </w:r>
      <w:r>
        <w:t xml:space="preserve">). In an independent study performed at the Swiss Tropical and Public Health Institute (TPH), at day 7 post-infection, n=2 mice treated with a 4 x 50 mg/kg </w:t>
      </w:r>
      <w:r>
        <w:rPr>
          <w:i/>
        </w:rPr>
        <w:t xml:space="preserve">per </w:t>
      </w:r>
      <w:proofErr w:type="spellStart"/>
      <w:r>
        <w:rPr>
          <w:i/>
        </w:rPr>
        <w:t>os</w:t>
      </w:r>
      <w:proofErr w:type="spellEnd"/>
      <w:r>
        <w:t xml:space="preserve"> dosing regimen of </w:t>
      </w:r>
      <w:r>
        <w:rPr>
          <w:b/>
        </w:rPr>
        <w:t>OSM-S-218</w:t>
      </w:r>
      <w:r>
        <w:t xml:space="preserve"> were parasite-free (&gt;99.9% activity) compared to n=4 untreated control mice (see SI) with a parasite detection limit of 1 parasite in 10,000 erythrocytes (i.e., 0.01%).</w:t>
      </w:r>
    </w:p>
    <w:p w14:paraId="084578DC" w14:textId="77777777" w:rsidR="0064290A" w:rsidRDefault="0064290A">
      <w:pPr>
        <w:jc w:val="center"/>
      </w:pPr>
    </w:p>
    <w:p w14:paraId="6C3A3888" w14:textId="77777777" w:rsidR="0064290A" w:rsidRDefault="00631034">
      <w:pPr>
        <w:jc w:val="center"/>
      </w:pPr>
      <w:r>
        <w:rPr>
          <w:noProof/>
        </w:rPr>
        <w:lastRenderedPageBreak/>
        <w:drawing>
          <wp:inline distT="114300" distB="114300" distL="114300" distR="114300" wp14:anchorId="40A3A97D" wp14:editId="72D31220">
            <wp:extent cx="5731200" cy="26797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2679700"/>
                    </a:xfrm>
                    <a:prstGeom prst="rect">
                      <a:avLst/>
                    </a:prstGeom>
                    <a:ln/>
                  </pic:spPr>
                </pic:pic>
              </a:graphicData>
            </a:graphic>
          </wp:inline>
        </w:drawing>
      </w:r>
    </w:p>
    <w:p w14:paraId="1097A47B" w14:textId="77777777" w:rsidR="0064290A" w:rsidRDefault="00631034">
      <w:pPr>
        <w:jc w:val="both"/>
        <w:rPr>
          <w:sz w:val="20"/>
          <w:szCs w:val="20"/>
        </w:rPr>
      </w:pPr>
      <w:r>
        <w:rPr>
          <w:b/>
          <w:sz w:val="20"/>
          <w:szCs w:val="20"/>
        </w:rPr>
        <w:t>Figure 1.</w:t>
      </w:r>
      <w:r>
        <w:rPr>
          <w:sz w:val="20"/>
          <w:szCs w:val="20"/>
        </w:rPr>
        <w:t xml:space="preserve"> A) Example triazolopyrazine antimalarial hits from the MMV HTS of the Pfizer compound library. B) </w:t>
      </w:r>
      <w:r>
        <w:rPr>
          <w:i/>
          <w:sz w:val="20"/>
          <w:szCs w:val="20"/>
        </w:rPr>
        <w:t>In vivo</w:t>
      </w:r>
      <w:r>
        <w:rPr>
          <w:sz w:val="20"/>
          <w:szCs w:val="20"/>
        </w:rPr>
        <w:t xml:space="preserve"> efficacy of </w:t>
      </w:r>
      <w:r>
        <w:rPr>
          <w:b/>
          <w:sz w:val="20"/>
          <w:szCs w:val="20"/>
        </w:rPr>
        <w:t>OSM-S-272</w:t>
      </w:r>
      <w:r>
        <w:rPr>
          <w:sz w:val="20"/>
          <w:szCs w:val="20"/>
        </w:rPr>
        <w:t xml:space="preserve"> against </w:t>
      </w:r>
      <w:r>
        <w:rPr>
          <w:i/>
          <w:sz w:val="20"/>
          <w:szCs w:val="20"/>
        </w:rPr>
        <w:t>P. falciparum</w:t>
      </w:r>
      <w:r>
        <w:rPr>
          <w:sz w:val="20"/>
          <w:szCs w:val="20"/>
        </w:rPr>
        <w:t xml:space="preserve"> growing in peripheral blood of NODscidIL2R𝜸null mouse model. Compound </w:t>
      </w:r>
      <w:r>
        <w:rPr>
          <w:b/>
          <w:sz w:val="20"/>
          <w:szCs w:val="20"/>
        </w:rPr>
        <w:t>OSM-S-272</w:t>
      </w:r>
      <w:r>
        <w:rPr>
          <w:sz w:val="20"/>
          <w:szCs w:val="20"/>
        </w:rPr>
        <w:t xml:space="preserve"> was administered orally, </w:t>
      </w:r>
      <w:proofErr w:type="spellStart"/>
      <w:r>
        <w:rPr>
          <w:sz w:val="20"/>
          <w:szCs w:val="20"/>
        </w:rPr>
        <w:t>qd</w:t>
      </w:r>
      <w:proofErr w:type="spellEnd"/>
      <w:r>
        <w:rPr>
          <w:sz w:val="20"/>
          <w:szCs w:val="20"/>
        </w:rPr>
        <w:t xml:space="preserve"> for four days at the doses indicated in the legend. Numbers in brackets represent dose (mg/kg) corrected according to quality control of formulation.</w:t>
      </w:r>
    </w:p>
    <w:p w14:paraId="248DCBE4" w14:textId="77777777" w:rsidR="0064290A" w:rsidRDefault="0064290A">
      <w:pPr>
        <w:jc w:val="both"/>
        <w:rPr>
          <w:b/>
        </w:rPr>
      </w:pPr>
    </w:p>
    <w:p w14:paraId="6ED3AF0F" w14:textId="77777777" w:rsidR="0064290A" w:rsidRDefault="00631034">
      <w:pPr>
        <w:ind w:firstLine="720"/>
        <w:jc w:val="both"/>
      </w:pPr>
      <w:r>
        <w:t>Following the initial drug discovery program, MMV provided a summary report that included potency data on just over 100 compounds, along with some early pharmacokinetic and pharmacodynamic data on select compounds, to the Open Source Malaria (OSM) consortium.</w:t>
      </w:r>
      <w:hyperlink r:id="rId16">
        <w:r>
          <w:rPr>
            <w:color w:val="000000"/>
            <w:vertAlign w:val="superscript"/>
          </w:rPr>
          <w:t>8</w:t>
        </w:r>
      </w:hyperlink>
      <w:r>
        <w:rPr>
          <w:rFonts w:ascii="Arial Unicode MS" w:eastAsia="Arial Unicode MS" w:hAnsi="Arial Unicode MS" w:cs="Arial Unicode MS"/>
        </w:rPr>
        <w:t xml:space="preserve"> As part of the mission of the OSM, all information was made publicly available in order to jumpstart a lead optimization program aimed at improving the compounds’ solubility (≥100 μM), maintaining potency (EC</w:t>
      </w:r>
      <w:r>
        <w:rPr>
          <w:vertAlign w:val="subscript"/>
        </w:rPr>
        <w:t>50</w:t>
      </w:r>
      <w:r>
        <w:t xml:space="preserve"> &lt;10 </w:t>
      </w:r>
      <w:proofErr w:type="spellStart"/>
      <w:r>
        <w:t>nM</w:t>
      </w:r>
      <w:proofErr w:type="spellEnd"/>
      <w:r>
        <w:t>) and lowering the rates of metabolic clearance.</w:t>
      </w:r>
      <w:hyperlink r:id="rId17">
        <w:r>
          <w:rPr>
            <w:color w:val="000000"/>
            <w:vertAlign w:val="superscript"/>
          </w:rPr>
          <w:t>9</w:t>
        </w:r>
      </w:hyperlink>
      <w:r>
        <w:t xml:space="preserve"> The goal in making the project public was to solicit talent and expertise from a wide variety of sources and to investigate whether an open, unrestricted collaboration could progress the medicinal chemistry efforts during lead optimization in a way that had proven effective as a collaboration mechanism for a previous hit-to-lead project based on a small molecule derived from a screen by GlaxoSmithKline.</w:t>
      </w:r>
      <w:hyperlink r:id="rId18">
        <w:r>
          <w:rPr>
            <w:color w:val="000000"/>
            <w:vertAlign w:val="superscript"/>
          </w:rPr>
          <w:t>10</w:t>
        </w:r>
      </w:hyperlink>
      <w:r>
        <w:t xml:space="preserve"> The participatory nature of OSM, in which anyone is free to contribute as the research is proceeding (rather than after it is completed), complements other initiatives </w:t>
      </w:r>
      <w:proofErr w:type="spellStart"/>
      <w:r>
        <w:t>centered</w:t>
      </w:r>
      <w:proofErr w:type="spellEnd"/>
      <w:r>
        <w:t xml:space="preserve"> on the deposition of open data for the research community.</w:t>
      </w:r>
      <w:hyperlink r:id="rId19">
        <w:r>
          <w:rPr>
            <w:color w:val="000000"/>
            <w:vertAlign w:val="superscript"/>
          </w:rPr>
          <w:t>11,12</w:t>
        </w:r>
      </w:hyperlink>
      <w:r>
        <w:t xml:space="preserve"> As a result of this open source project having many contributors worldwide, varying sources of </w:t>
      </w:r>
      <w:r>
        <w:rPr>
          <w:i/>
        </w:rPr>
        <w:t>in vitro</w:t>
      </w:r>
      <w:r>
        <w:t xml:space="preserve"> assays were used, which evaluated the compounds against either the NF54 or 3D7 strains of </w:t>
      </w:r>
      <w:r>
        <w:rPr>
          <w:i/>
        </w:rPr>
        <w:t>P. falciparum</w:t>
      </w:r>
      <w:r>
        <w:t>; suitable controls were used throughout to ensure data from different assays (</w:t>
      </w:r>
      <w:r>
        <w:rPr>
          <w:i/>
        </w:rPr>
        <w:t>e.g.</w:t>
      </w:r>
      <w:r>
        <w:t xml:space="preserve">, inherited </w:t>
      </w:r>
      <w:r>
        <w:rPr>
          <w:i/>
        </w:rPr>
        <w:t>vs.</w:t>
      </w:r>
      <w:r>
        <w:t xml:space="preserve"> generated data) could be compared. The NF54 strain is sensitive to all known drugs, while 3D7 strain is a clone of the NF54 strain and is known to produce fewer gametocytes in the </w:t>
      </w:r>
      <w:r>
        <w:rPr>
          <w:i/>
        </w:rPr>
        <w:t>in vitro</w:t>
      </w:r>
      <w:r>
        <w:t xml:space="preserve"> cultures.</w:t>
      </w:r>
      <w:hyperlink r:id="rId20">
        <w:r>
          <w:rPr>
            <w:color w:val="000000"/>
            <w:vertAlign w:val="superscript"/>
          </w:rPr>
          <w:t>13</w:t>
        </w:r>
      </w:hyperlink>
      <w:r>
        <w:t xml:space="preserve"> The ‘potencies’  reported in this communication represent the overall average EC</w:t>
      </w:r>
      <w:r>
        <w:rPr>
          <w:vertAlign w:val="subscript"/>
        </w:rPr>
        <w:t>50</w:t>
      </w:r>
      <w:r>
        <w:t xml:space="preserve"> values obtained in the </w:t>
      </w:r>
      <w:r>
        <w:rPr>
          <w:i/>
        </w:rPr>
        <w:t>in vitro</w:t>
      </w:r>
      <w:r>
        <w:t xml:space="preserve"> parasite growth assays using the aforementioned strains. A complete listing of compound activity against individual </w:t>
      </w:r>
      <w:r>
        <w:rPr>
          <w:i/>
        </w:rPr>
        <w:t>Plasmodium</w:t>
      </w:r>
      <w:r>
        <w:t xml:space="preserve"> strains is provided in the Supplemental Information and is maintained live on the OSM compound Master List.</w:t>
      </w:r>
      <w:hyperlink r:id="rId21">
        <w:r>
          <w:rPr>
            <w:color w:val="000000"/>
            <w:vertAlign w:val="superscript"/>
          </w:rPr>
          <w:t>14</w:t>
        </w:r>
      </w:hyperlink>
      <w:r>
        <w:t xml:space="preserve"> </w:t>
      </w:r>
    </w:p>
    <w:p w14:paraId="49EFCC5B" w14:textId="77777777" w:rsidR="0064290A" w:rsidRDefault="0064290A">
      <w:pPr>
        <w:ind w:firstLine="720"/>
        <w:jc w:val="both"/>
      </w:pPr>
    </w:p>
    <w:p w14:paraId="0F7FAD48" w14:textId="77777777" w:rsidR="0064290A" w:rsidRDefault="00631034">
      <w:pPr>
        <w:ind w:firstLine="720"/>
        <w:jc w:val="both"/>
      </w:pPr>
      <w:r>
        <w:lastRenderedPageBreak/>
        <w:t>The ultimate goal of the present project was to advance the compound development to a point that the chemical matter was attractive enough for funding towards further preclinical research since no “born open” compound (discovered, deposited and developed in the public domain) has ever progressed into a clinical trial. We present here: 1) the combined results to date from the consortium’s work on this series for the treatment of blood stage malaria infections; 2) evidence of the mechanism of action; and 3) suggested next steps.</w:t>
      </w:r>
    </w:p>
    <w:p w14:paraId="30275E0D" w14:textId="77777777" w:rsidR="0064290A" w:rsidRDefault="0064290A"/>
    <w:p w14:paraId="714FE9B8" w14:textId="77777777" w:rsidR="0064290A" w:rsidRDefault="00631034">
      <w:pPr>
        <w:pStyle w:val="Heading1"/>
      </w:pPr>
      <w:bookmarkStart w:id="7" w:name="_e653ad6wi8ok" w:colFirst="0" w:colLast="0"/>
      <w:bookmarkEnd w:id="7"/>
      <w:r>
        <w:t>Results and Discussion</w:t>
      </w:r>
    </w:p>
    <w:p w14:paraId="21C61F3F" w14:textId="77777777" w:rsidR="0064290A" w:rsidRDefault="00631034">
      <w:pPr>
        <w:pStyle w:val="Heading2"/>
        <w:jc w:val="both"/>
      </w:pPr>
      <w:bookmarkStart w:id="8" w:name="_en53ry97jl0b" w:colFirst="0" w:colLast="0"/>
      <w:bookmarkEnd w:id="8"/>
      <w:r>
        <w:br/>
        <w:t>Synthesis</w:t>
      </w:r>
    </w:p>
    <w:p w14:paraId="48A980D6" w14:textId="77777777" w:rsidR="0064290A" w:rsidRDefault="00631034">
      <w:pPr>
        <w:spacing w:before="240" w:after="240"/>
        <w:ind w:firstLine="720"/>
        <w:jc w:val="both"/>
        <w:rPr>
          <w:color w:val="1155CC"/>
        </w:rPr>
      </w:pPr>
      <w:r>
        <w:t xml:space="preserve">The Series 4 </w:t>
      </w:r>
      <w:proofErr w:type="spellStart"/>
      <w:r>
        <w:t>triazolopyrazines</w:t>
      </w:r>
      <w:proofErr w:type="spellEnd"/>
      <w:r>
        <w:t xml:space="preserve"> can, most broadly, be classified into two sub-classes of compounds: those with a heteroatom linker in the 5-position, and those with an amide linker (</w:t>
      </w:r>
      <w:r>
        <w:rPr>
          <w:b/>
        </w:rPr>
        <w:t>Scheme 1</w:t>
      </w:r>
      <w:r>
        <w:t>). The synthesis of the former may be achieved by initial displacement of a chlorine atom from 2,6-dichloropyrazine with hydrazine hydrate to give the hydrazine intermediate (</w:t>
      </w:r>
      <w:r>
        <w:rPr>
          <w:b/>
        </w:rPr>
        <w:t>Scheme 1 - Route A</w:t>
      </w:r>
      <w:r>
        <w:t>). Condensation with the appropriate aldehyde and subsequent oxidative cyclization using (</w:t>
      </w:r>
      <w:proofErr w:type="spellStart"/>
      <w:r>
        <w:t>diacetoxyiodo</w:t>
      </w:r>
      <w:proofErr w:type="spellEnd"/>
      <w:r>
        <w:t xml:space="preserve">)benzene affords the cyclized triazolopyrazine core. Final products were obtained upon displacement of the 5-position chlorine atom with an appropriate nucleophile (either synthesized or commercially available). In the case of the amide-linked compounds, the linker was first installed </w:t>
      </w:r>
      <w:r>
        <w:rPr>
          <w:i/>
        </w:rPr>
        <w:t>via</w:t>
      </w:r>
      <w:r>
        <w:t xml:space="preserve"> T3P mediated amide coupling with 6-chloropyrazine-2-carboxylic acid and the appropriate amine (</w:t>
      </w:r>
      <w:r>
        <w:rPr>
          <w:b/>
        </w:rPr>
        <w:t>Scheme 1 - Route B</w:t>
      </w:r>
      <w:r>
        <w:t xml:space="preserve">). The subsequent steps to form the triazolopyrazine core were performed in the same manner as for the heteroatom-linked compounds. In both cases, the synthetic procedures used were robust and applicable to multi-gram scale. The synthetic protocols for any compound in this paper may be found in full in the Supplemental Information, which also provides links to the complete synthetic details of each experiment within the publicly available electronic laboratory notebooks (ELNs). A focused subset of Series 4 compounds containing phenyl isosteres has been published elsewhere, as have examples of a </w:t>
      </w:r>
      <w:r>
        <w:rPr>
          <w:i/>
        </w:rPr>
        <w:t>tele</w:t>
      </w:r>
      <w:r>
        <w:t>-substitution reaction discovered during the course of this project in which nucleophilic addition in the final step of the synthesis of the heteroatom series was found to take place at the 8-position (</w:t>
      </w:r>
      <w:r>
        <w:rPr>
          <w:b/>
        </w:rPr>
        <w:t>Scheme 1 - Route A</w:t>
      </w:r>
      <w:r>
        <w:t>).</w:t>
      </w:r>
      <w:hyperlink r:id="rId22">
        <w:r>
          <w:rPr>
            <w:color w:val="000000"/>
            <w:vertAlign w:val="superscript"/>
          </w:rPr>
          <w:t>15,16</w:t>
        </w:r>
      </w:hyperlink>
      <w:r>
        <w:t xml:space="preserve"> </w:t>
      </w:r>
    </w:p>
    <w:p w14:paraId="29C0807D" w14:textId="5CA8D4D1" w:rsidR="0064290A" w:rsidRDefault="0075333A">
      <w:pPr>
        <w:spacing w:before="240" w:after="240"/>
        <w:jc w:val="both"/>
      </w:pPr>
      <w:r w:rsidRPr="0075333A">
        <w:rPr>
          <w:noProof/>
        </w:rPr>
        <w:lastRenderedPageBreak/>
        <w:drawing>
          <wp:inline distT="0" distB="0" distL="0" distR="0" wp14:anchorId="53F9401A" wp14:editId="49AFB716">
            <wp:extent cx="5943600" cy="2939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9415"/>
                    </a:xfrm>
                    <a:prstGeom prst="rect">
                      <a:avLst/>
                    </a:prstGeom>
                  </pic:spPr>
                </pic:pic>
              </a:graphicData>
            </a:graphic>
          </wp:inline>
        </w:drawing>
      </w:r>
    </w:p>
    <w:p w14:paraId="590E00B8" w14:textId="77777777" w:rsidR="0064290A" w:rsidRDefault="00631034">
      <w:pPr>
        <w:spacing w:before="240" w:after="240"/>
        <w:jc w:val="both"/>
      </w:pPr>
      <w:r>
        <w:rPr>
          <w:b/>
          <w:sz w:val="20"/>
          <w:szCs w:val="20"/>
        </w:rPr>
        <w:t xml:space="preserve">Scheme 1. </w:t>
      </w:r>
      <w:r>
        <w:rPr>
          <w:sz w:val="20"/>
          <w:szCs w:val="20"/>
        </w:rPr>
        <w:t>General synthetic route to either the 5-substituted heteroatom-linked (</w:t>
      </w:r>
      <w:r>
        <w:rPr>
          <w:b/>
          <w:sz w:val="20"/>
          <w:szCs w:val="20"/>
        </w:rPr>
        <w:t>Route A</w:t>
      </w:r>
      <w:r>
        <w:rPr>
          <w:sz w:val="20"/>
          <w:szCs w:val="20"/>
        </w:rPr>
        <w:t>, Nu</w:t>
      </w:r>
      <w:r>
        <w:rPr>
          <w:rFonts w:ascii="Arial Unicode MS" w:eastAsia="Arial Unicode MS" w:hAnsi="Arial Unicode MS" w:cs="Arial Unicode MS"/>
          <w:sz w:val="18"/>
          <w:szCs w:val="18"/>
          <w:vertAlign w:val="superscript"/>
        </w:rPr>
        <w:t>−</w:t>
      </w:r>
      <w:r>
        <w:rPr>
          <w:sz w:val="20"/>
          <w:szCs w:val="20"/>
        </w:rPr>
        <w:t xml:space="preserve"> = RO</w:t>
      </w:r>
      <w:r>
        <w:rPr>
          <w:rFonts w:ascii="Arial Unicode MS" w:eastAsia="Arial Unicode MS" w:hAnsi="Arial Unicode MS" w:cs="Arial Unicode MS"/>
          <w:sz w:val="18"/>
          <w:szCs w:val="18"/>
          <w:vertAlign w:val="superscript"/>
        </w:rPr>
        <w:t>−</w:t>
      </w:r>
      <w:r>
        <w:rPr>
          <w:sz w:val="20"/>
          <w:szCs w:val="20"/>
        </w:rPr>
        <w:t>, RNH</w:t>
      </w:r>
      <w:r>
        <w:rPr>
          <w:rFonts w:ascii="Arial Unicode MS" w:eastAsia="Arial Unicode MS" w:hAnsi="Arial Unicode MS" w:cs="Arial Unicode MS"/>
          <w:sz w:val="18"/>
          <w:szCs w:val="18"/>
          <w:vertAlign w:val="superscript"/>
        </w:rPr>
        <w:t>−</w:t>
      </w:r>
      <w:r>
        <w:rPr>
          <w:sz w:val="20"/>
          <w:szCs w:val="20"/>
        </w:rPr>
        <w:t>, RS</w:t>
      </w:r>
      <w:r>
        <w:rPr>
          <w:rFonts w:ascii="Arial Unicode MS" w:eastAsia="Arial Unicode MS" w:hAnsi="Arial Unicode MS" w:cs="Arial Unicode MS"/>
          <w:sz w:val="18"/>
          <w:szCs w:val="18"/>
          <w:vertAlign w:val="superscript"/>
        </w:rPr>
        <w:t>−</w:t>
      </w:r>
      <w:r>
        <w:rPr>
          <w:sz w:val="20"/>
          <w:szCs w:val="20"/>
        </w:rPr>
        <w:t>) and/or amide-linked (</w:t>
      </w:r>
      <w:r>
        <w:rPr>
          <w:b/>
          <w:sz w:val="20"/>
          <w:szCs w:val="20"/>
        </w:rPr>
        <w:t>Route B</w:t>
      </w:r>
      <w:r>
        <w:rPr>
          <w:sz w:val="20"/>
          <w:szCs w:val="20"/>
        </w:rPr>
        <w:t xml:space="preserve">) </w:t>
      </w:r>
      <w:proofErr w:type="spellStart"/>
      <w:r>
        <w:rPr>
          <w:sz w:val="20"/>
          <w:szCs w:val="20"/>
        </w:rPr>
        <w:t>triazolopyrazines</w:t>
      </w:r>
      <w:proofErr w:type="spellEnd"/>
      <w:r>
        <w:rPr>
          <w:sz w:val="20"/>
          <w:szCs w:val="20"/>
        </w:rPr>
        <w:t>.</w:t>
      </w:r>
    </w:p>
    <w:p w14:paraId="093E6D5C" w14:textId="77777777" w:rsidR="0064290A" w:rsidRDefault="00631034">
      <w:pPr>
        <w:pStyle w:val="Heading2"/>
        <w:jc w:val="both"/>
      </w:pPr>
      <w:bookmarkStart w:id="9" w:name="_l5a4a7t89yqv" w:colFirst="0" w:colLast="0"/>
      <w:bookmarkEnd w:id="9"/>
      <w:r>
        <w:t>Structure-Activity Relationships</w:t>
      </w:r>
    </w:p>
    <w:p w14:paraId="3AF62615" w14:textId="77777777" w:rsidR="0064290A" w:rsidRDefault="0064290A">
      <w:pPr>
        <w:jc w:val="both"/>
      </w:pPr>
    </w:p>
    <w:p w14:paraId="101FCE4C" w14:textId="05E130CB" w:rsidR="0064290A" w:rsidRDefault="00631034">
      <w:pPr>
        <w:ind w:firstLine="720"/>
        <w:jc w:val="both"/>
      </w:pPr>
      <w:r>
        <w:t xml:space="preserve">The following sections present an overview of the key SAR findings and a complete table of </w:t>
      </w:r>
      <w:proofErr w:type="spellStart"/>
      <w:r>
        <w:t>analogs</w:t>
      </w:r>
      <w:proofErr w:type="spellEnd"/>
      <w:r>
        <w:t xml:space="preserve"> tested in the project is contained in the Supplemental Information and is maintained live on the OSM compound Master List.</w:t>
      </w:r>
      <w:hyperlink r:id="rId24">
        <w:r>
          <w:rPr>
            <w:color w:val="000000"/>
            <w:vertAlign w:val="superscript"/>
          </w:rPr>
          <w:t>14</w:t>
        </w:r>
      </w:hyperlink>
      <w:r>
        <w:t xml:space="preserve"> The open source nature of the project led to various contributions arising from the community, ranging from suggestions of chemical space to explore through to fully-fledged synthesis and evaluation of </w:t>
      </w:r>
      <w:proofErr w:type="spellStart"/>
      <w:r>
        <w:t>analogs</w:t>
      </w:r>
      <w:proofErr w:type="spellEnd"/>
      <w:r>
        <w:t xml:space="preserve"> in contributor laboratories.</w:t>
      </w:r>
      <w:r w:rsidR="005B50A2">
        <w:t xml:space="preserve"> Potencies are color-coded according to: &lt;1 </w:t>
      </w:r>
      <w:proofErr w:type="spellStart"/>
      <w:r w:rsidR="005B50A2">
        <w:t>uM</w:t>
      </w:r>
      <w:proofErr w:type="spellEnd"/>
      <w:r w:rsidR="005B50A2">
        <w:t xml:space="preserve"> = green; 1-2.5 </w:t>
      </w:r>
      <w:proofErr w:type="spellStart"/>
      <w:r w:rsidR="005B50A2">
        <w:t>uM</w:t>
      </w:r>
      <w:proofErr w:type="spellEnd"/>
      <w:r w:rsidR="005B50A2">
        <w:t xml:space="preserve"> = orange; &gt;2.5 </w:t>
      </w:r>
      <w:proofErr w:type="spellStart"/>
      <w:r w:rsidR="005B50A2">
        <w:t>uM</w:t>
      </w:r>
      <w:proofErr w:type="spellEnd"/>
      <w:r w:rsidR="005B50A2">
        <w:t xml:space="preserve"> = red.</w:t>
      </w:r>
    </w:p>
    <w:p w14:paraId="2F39E4D8" w14:textId="77777777" w:rsidR="0064290A" w:rsidRDefault="00631034">
      <w:pPr>
        <w:spacing w:before="240"/>
        <w:ind w:firstLine="720"/>
        <w:jc w:val="both"/>
      </w:pPr>
      <w:r>
        <w:t>The importance of maintaining the triazolopyrazine scaffold was established early in the program through exploration of variations in the heterocyclic core and also some limited chain transpositions (</w:t>
      </w:r>
      <w:r>
        <w:rPr>
          <w:b/>
        </w:rPr>
        <w:t>Figure 2</w:t>
      </w:r>
      <w:r>
        <w:t xml:space="preserve">). A modest loss in potency was observed upon the systematic replacement of the core triazole </w:t>
      </w:r>
      <w:proofErr w:type="spellStart"/>
      <w:r>
        <w:t>nitrogens</w:t>
      </w:r>
      <w:proofErr w:type="spellEnd"/>
      <w:r>
        <w:t xml:space="preserve"> with –CH groups (</w:t>
      </w:r>
      <w:r>
        <w:rPr>
          <w:b/>
        </w:rPr>
        <w:t>OSM-S-273</w:t>
      </w:r>
      <w:r>
        <w:t xml:space="preserve"> and </w:t>
      </w:r>
      <w:r>
        <w:rPr>
          <w:b/>
        </w:rPr>
        <w:t>OSM-S-274</w:t>
      </w:r>
      <w:r>
        <w:t xml:space="preserve">) as compared to the triazolopyrazine </w:t>
      </w:r>
      <w:r>
        <w:rPr>
          <w:b/>
        </w:rPr>
        <w:t>OSM-S-272</w:t>
      </w:r>
      <w:r>
        <w:t xml:space="preserve">. The </w:t>
      </w:r>
      <w:proofErr w:type="spellStart"/>
      <w:r>
        <w:t>imidazopyrazole</w:t>
      </w:r>
      <w:proofErr w:type="spellEnd"/>
      <w:r>
        <w:t xml:space="preserve"> </w:t>
      </w:r>
      <w:proofErr w:type="spellStart"/>
      <w:r>
        <w:t>analog</w:t>
      </w:r>
      <w:proofErr w:type="spellEnd"/>
      <w:r>
        <w:t xml:space="preserve"> </w:t>
      </w:r>
      <w:r>
        <w:rPr>
          <w:b/>
        </w:rPr>
        <w:t>OSM-S-273</w:t>
      </w:r>
      <w:r>
        <w:t xml:space="preserve"> was not pursued further due to its high similarity to a class of antimalarial </w:t>
      </w:r>
      <w:proofErr w:type="spellStart"/>
      <w:r>
        <w:t>imidazopyrazoles</w:t>
      </w:r>
      <w:proofErr w:type="spellEnd"/>
      <w:r>
        <w:t xml:space="preserve"> already reported by Novartis and which possessed a different mechanism of action.</w:t>
      </w:r>
      <w:hyperlink r:id="rId25">
        <w:r>
          <w:rPr>
            <w:color w:val="000000"/>
            <w:vertAlign w:val="superscript"/>
          </w:rPr>
          <w:t>17</w:t>
        </w:r>
      </w:hyperlink>
      <w:r>
        <w:t xml:space="preserve"> While not a core modification, any substitution at the 8-position (e.g., </w:t>
      </w:r>
      <w:r>
        <w:rPr>
          <w:b/>
        </w:rPr>
        <w:t>OSM-X-063</w:t>
      </w:r>
      <w:r>
        <w:t>) also led to a significant loss in activity.</w:t>
      </w:r>
      <w:hyperlink r:id="rId26">
        <w:r>
          <w:rPr>
            <w:color w:val="000000"/>
            <w:vertAlign w:val="superscript"/>
          </w:rPr>
          <w:t>16</w:t>
        </w:r>
      </w:hyperlink>
      <w:r>
        <w:t xml:space="preserve"> Oxidation of the pyrazine nitrogen to the </w:t>
      </w:r>
      <w:r>
        <w:rPr>
          <w:i/>
        </w:rPr>
        <w:t>N</w:t>
      </w:r>
      <w:r>
        <w:t xml:space="preserve">-oxide </w:t>
      </w:r>
      <w:r>
        <w:rPr>
          <w:b/>
        </w:rPr>
        <w:t>OSM-X-054</w:t>
      </w:r>
      <w:r>
        <w:t xml:space="preserve"> or the pyrazine ring itself to the triaziolopyrazin-8-one </w:t>
      </w:r>
      <w:r>
        <w:rPr>
          <w:b/>
        </w:rPr>
        <w:t>OSM-X-055</w:t>
      </w:r>
      <w:r>
        <w:t xml:space="preserve"> also resulted in loss of activity. Transposition of the ether side chain from the 5-position to the 6-position (</w:t>
      </w:r>
      <w:r>
        <w:rPr>
          <w:b/>
        </w:rPr>
        <w:t>OSM-X-001</w:t>
      </w:r>
      <w:r>
        <w:t xml:space="preserve">) was well tolerated and even resulted in a boost in activity. Variation of </w:t>
      </w:r>
      <w:proofErr w:type="spellStart"/>
      <w:r>
        <w:t>analog</w:t>
      </w:r>
      <w:proofErr w:type="spellEnd"/>
      <w:r>
        <w:t xml:space="preserve"> </w:t>
      </w:r>
      <w:r>
        <w:rPr>
          <w:b/>
        </w:rPr>
        <w:t>OSM-X-001</w:t>
      </w:r>
      <w:r>
        <w:t xml:space="preserve"> was not pursued further due to synthetic throughput limitations, but it is recognized that this may be an opportunity for a future route of optimization. Transposition of the pyrazine nitrogen of </w:t>
      </w:r>
      <w:r>
        <w:rPr>
          <w:b/>
        </w:rPr>
        <w:t xml:space="preserve">OSM-X-001 </w:t>
      </w:r>
      <w:r>
        <w:t xml:space="preserve">to give the </w:t>
      </w:r>
      <w:proofErr w:type="spellStart"/>
      <w:r>
        <w:t>triazolopyridazine</w:t>
      </w:r>
      <w:proofErr w:type="spellEnd"/>
      <w:r>
        <w:t xml:space="preserve"> </w:t>
      </w:r>
      <w:r>
        <w:rPr>
          <w:b/>
        </w:rPr>
        <w:t>OSM-X-061</w:t>
      </w:r>
      <w:r>
        <w:t xml:space="preserve"> led to a large reduction in potency. Both of the 6-position ether </w:t>
      </w:r>
      <w:proofErr w:type="spellStart"/>
      <w:r>
        <w:t>analogs</w:t>
      </w:r>
      <w:proofErr w:type="spellEnd"/>
      <w:r>
        <w:t xml:space="preserve"> distantly </w:t>
      </w:r>
      <w:r>
        <w:lastRenderedPageBreak/>
        <w:t xml:space="preserve">resembled several series of antimalarial </w:t>
      </w:r>
      <w:proofErr w:type="spellStart"/>
      <w:r>
        <w:t>imidazopyridazines</w:t>
      </w:r>
      <w:proofErr w:type="spellEnd"/>
      <w:r>
        <w:t xml:space="preserve"> and </w:t>
      </w:r>
      <w:proofErr w:type="spellStart"/>
      <w:r>
        <w:t>pyrazolopyridines</w:t>
      </w:r>
      <w:proofErr w:type="spellEnd"/>
      <w:r>
        <w:t xml:space="preserve"> reported in the literature and which are likely to have a different mechanism of action.</w:t>
      </w:r>
      <w:hyperlink r:id="rId27">
        <w:r>
          <w:rPr>
            <w:color w:val="000000"/>
            <w:vertAlign w:val="superscript"/>
          </w:rPr>
          <w:t>18,19</w:t>
        </w:r>
      </w:hyperlink>
      <w:r>
        <w:t xml:space="preserve"> For these reasons, it was decided that further SAR exploration would maintain the triazolopyrazine core with variations being made on the pendant 3- and 5-positions, with the primary goal being to increase potency.</w:t>
      </w:r>
    </w:p>
    <w:p w14:paraId="5B0D04E3" w14:textId="2518AF80" w:rsidR="0064290A" w:rsidRDefault="00B16220">
      <w:pPr>
        <w:spacing w:before="240"/>
        <w:jc w:val="center"/>
      </w:pPr>
      <w:r w:rsidRPr="00B16220">
        <w:rPr>
          <w:noProof/>
        </w:rPr>
        <w:drawing>
          <wp:inline distT="0" distB="0" distL="0" distR="0" wp14:anchorId="3F117CFE" wp14:editId="751F695B">
            <wp:extent cx="5943600" cy="3902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02075"/>
                    </a:xfrm>
                    <a:prstGeom prst="rect">
                      <a:avLst/>
                    </a:prstGeom>
                  </pic:spPr>
                </pic:pic>
              </a:graphicData>
            </a:graphic>
          </wp:inline>
        </w:drawing>
      </w:r>
    </w:p>
    <w:p w14:paraId="1D81712D" w14:textId="77777777" w:rsidR="0064290A" w:rsidRDefault="00631034">
      <w:pPr>
        <w:spacing w:before="240"/>
        <w:jc w:val="both"/>
        <w:rPr>
          <w:sz w:val="20"/>
          <w:szCs w:val="20"/>
        </w:rPr>
      </w:pPr>
      <w:r>
        <w:rPr>
          <w:b/>
          <w:sz w:val="20"/>
          <w:szCs w:val="20"/>
        </w:rPr>
        <w:t xml:space="preserve">Figure 2. </w:t>
      </w:r>
      <w:r>
        <w:rPr>
          <w:sz w:val="20"/>
          <w:szCs w:val="20"/>
        </w:rPr>
        <w:t>Activity profile resulting from modifications to the triazolopyrazine core of the Series 4 scaffold.</w:t>
      </w:r>
    </w:p>
    <w:p w14:paraId="09DF96BB" w14:textId="77777777" w:rsidR="0064290A" w:rsidRDefault="00631034">
      <w:pPr>
        <w:spacing w:before="240"/>
        <w:ind w:firstLine="720"/>
        <w:jc w:val="both"/>
      </w:pPr>
      <w:r>
        <w:t>The identity and length of the linker unit between the 5-position aryl group and the triazolopyrazine core proved influential on activity (</w:t>
      </w:r>
      <w:r>
        <w:rPr>
          <w:b/>
        </w:rPr>
        <w:t>Figure 3</w:t>
      </w:r>
      <w:r>
        <w:t xml:space="preserve">). An ether linker with two methylene units between it and the pendant phenyl ring (example </w:t>
      </w:r>
      <w:r>
        <w:rPr>
          <w:b/>
        </w:rPr>
        <w:t>OSM-S-369</w:t>
      </w:r>
      <w:r>
        <w:t>) was ideal, with longer or shorter chain lengths resulting in reduced activity.</w:t>
      </w:r>
      <w:hyperlink r:id="rId29">
        <w:r>
          <w:rPr>
            <w:color w:val="000000"/>
            <w:vertAlign w:val="superscript"/>
          </w:rPr>
          <w:t>15</w:t>
        </w:r>
      </w:hyperlink>
      <w:r>
        <w:t xml:space="preserve"> A significant loss in potency was seen upon replacement of the ether linker with a thioether (</w:t>
      </w:r>
      <w:r>
        <w:rPr>
          <w:b/>
        </w:rPr>
        <w:t>OSM-S-571</w:t>
      </w:r>
      <w:r>
        <w:t>), sulfone (</w:t>
      </w:r>
      <w:r>
        <w:rPr>
          <w:b/>
        </w:rPr>
        <w:t>OSM-S-364</w:t>
      </w:r>
      <w:r>
        <w:t>), sulfoxide (</w:t>
      </w:r>
      <w:r>
        <w:rPr>
          <w:b/>
        </w:rPr>
        <w:t>OSM-S-365</w:t>
      </w:r>
      <w:r>
        <w:t>), or amine (</w:t>
      </w:r>
      <w:r>
        <w:rPr>
          <w:b/>
        </w:rPr>
        <w:t>OSM-S-368</w:t>
      </w:r>
      <w:r>
        <w:t>) linker. Interestingly, exchanging the heteroatom with a methylene group (</w:t>
      </w:r>
      <w:r>
        <w:rPr>
          <w:b/>
        </w:rPr>
        <w:t>OSM-X-011</w:t>
      </w:r>
      <w:r>
        <w:t xml:space="preserve">) was well tolerated and maintained activity; however, this change was accompanied by an increase in </w:t>
      </w:r>
      <w:proofErr w:type="spellStart"/>
      <w:r>
        <w:t>cLogP</w:t>
      </w:r>
      <w:proofErr w:type="spellEnd"/>
      <w:r>
        <w:t xml:space="preserve"> and so its further exploration was deprioritized.</w:t>
      </w:r>
    </w:p>
    <w:p w14:paraId="61A62D11" w14:textId="33E926CA" w:rsidR="0064290A" w:rsidRDefault="00631034">
      <w:pPr>
        <w:spacing w:before="240"/>
        <w:ind w:firstLine="720"/>
        <w:jc w:val="both"/>
      </w:pPr>
      <w:r>
        <w:t xml:space="preserve">The corresponding amide series showed activities comparable to the ether series. Aniline-derived amides with </w:t>
      </w:r>
      <w:r>
        <w:rPr>
          <w:i/>
        </w:rPr>
        <w:t>meta-</w:t>
      </w:r>
      <w:r>
        <w:t>substitution (</w:t>
      </w:r>
      <w:r>
        <w:rPr>
          <w:b/>
        </w:rPr>
        <w:t>OSM-S-202</w:t>
      </w:r>
      <w:r>
        <w:t xml:space="preserve">) showed superior activity over compounds containing substitution at the </w:t>
      </w:r>
      <w:r>
        <w:rPr>
          <w:i/>
        </w:rPr>
        <w:t>ortho</w:t>
      </w:r>
      <w:r>
        <w:t xml:space="preserve">- or </w:t>
      </w:r>
      <w:r>
        <w:rPr>
          <w:i/>
        </w:rPr>
        <w:t>para</w:t>
      </w:r>
      <w:r>
        <w:t>- positions (see Supplemental Information). In an effort to avoid the inclusion of a potentially undesirable aniline moiety, a related trifluoromethyl-pyridyl derivative (</w:t>
      </w:r>
      <w:r>
        <w:rPr>
          <w:b/>
        </w:rPr>
        <w:t>OSM-S-175</w:t>
      </w:r>
      <w:r>
        <w:t xml:space="preserve">) was synthesized and found to be nearly equipotent. All other unsubstituted pyridyl </w:t>
      </w:r>
      <w:proofErr w:type="spellStart"/>
      <w:r>
        <w:t>analogs</w:t>
      </w:r>
      <w:proofErr w:type="spellEnd"/>
      <w:r>
        <w:t xml:space="preserve"> however, were found to be inactive (see Supplemental Information). Benzylamine-derived amides were also synthesized and again followed a similar activity profile </w:t>
      </w:r>
      <w:r>
        <w:lastRenderedPageBreak/>
        <w:t xml:space="preserve">to the aniline amides with the </w:t>
      </w:r>
      <w:r>
        <w:rPr>
          <w:i/>
        </w:rPr>
        <w:t>ortho-</w:t>
      </w:r>
      <w:r>
        <w:t xml:space="preserve">substitution being </w:t>
      </w:r>
      <w:proofErr w:type="spellStart"/>
      <w:r>
        <w:t>favored</w:t>
      </w:r>
      <w:proofErr w:type="spellEnd"/>
      <w:r>
        <w:t xml:space="preserve"> (</w:t>
      </w:r>
      <w:r>
        <w:rPr>
          <w:b/>
        </w:rPr>
        <w:t>OSM-S-176</w:t>
      </w:r>
      <w:r>
        <w:t>). Methylation of the amide nitrogen (</w:t>
      </w:r>
      <w:r>
        <w:rPr>
          <w:b/>
        </w:rPr>
        <w:t>OSM-X-036</w:t>
      </w:r>
      <w:r>
        <w:t xml:space="preserve">) caused an approximate 4-fold loss in potency. The reverse amide </w:t>
      </w:r>
      <w:r>
        <w:rPr>
          <w:b/>
        </w:rPr>
        <w:t>OSM-W-006</w:t>
      </w:r>
      <w:r>
        <w:t xml:space="preserve"> was also found to be inactive. A variety of other aliphatic amides were assessed but none was discovered to have sub-micromolar potency against </w:t>
      </w:r>
      <w:r>
        <w:rPr>
          <w:i/>
        </w:rPr>
        <w:t>P. falciparum</w:t>
      </w:r>
      <w:r>
        <w:t xml:space="preserve">. While several amide compounds did show promising activity and further exploration of the SAR was warranted, early exploration of </w:t>
      </w:r>
      <w:proofErr w:type="spellStart"/>
      <w:r>
        <w:t>hERG</w:t>
      </w:r>
      <w:proofErr w:type="spellEnd"/>
      <w:r>
        <w:t xml:space="preserve"> binding suggested the amide linker introduced a liability (see </w:t>
      </w:r>
      <w:r>
        <w:rPr>
          <w:b/>
        </w:rPr>
        <w:t>Table 1</w:t>
      </w:r>
      <w:r>
        <w:t xml:space="preserve">). The amide-linked </w:t>
      </w:r>
      <w:r>
        <w:rPr>
          <w:b/>
        </w:rPr>
        <w:t>OSM-S-175</w:t>
      </w:r>
      <w:r>
        <w:t xml:space="preserve"> was found to possess a </w:t>
      </w:r>
      <w:proofErr w:type="spellStart"/>
      <w:r>
        <w:t>hERG</w:t>
      </w:r>
      <w:proofErr w:type="spellEnd"/>
      <w:r>
        <w:t xml:space="preserve"> pIC</w:t>
      </w:r>
      <w:r>
        <w:rPr>
          <w:vertAlign w:val="subscript"/>
        </w:rPr>
        <w:t>50</w:t>
      </w:r>
      <w:r>
        <w:t xml:space="preserve"> of 5.60, and upon further investigation, a number of additional amide-linked compounds were also found to provide higher levels of </w:t>
      </w:r>
      <w:proofErr w:type="spellStart"/>
      <w:r>
        <w:t>hERG</w:t>
      </w:r>
      <w:proofErr w:type="spellEnd"/>
      <w:r>
        <w:t xml:space="preserve"> binding than the ether-linked compounds.</w:t>
      </w:r>
      <w:hyperlink r:id="rId30">
        <w:r>
          <w:rPr>
            <w:color w:val="000000"/>
            <w:vertAlign w:val="superscript"/>
          </w:rPr>
          <w:t>20</w:t>
        </w:r>
      </w:hyperlink>
      <w:r>
        <w:t xml:space="preserve"> As a result, the amide sub-series was deprioritized.</w:t>
      </w:r>
    </w:p>
    <w:p w14:paraId="3F1BDAAA" w14:textId="3F6DD14C" w:rsidR="0064290A" w:rsidRDefault="007F5C48">
      <w:pPr>
        <w:spacing w:before="240"/>
        <w:jc w:val="center"/>
      </w:pPr>
      <w:r w:rsidRPr="007F5C48">
        <w:rPr>
          <w:noProof/>
        </w:rPr>
        <w:drawing>
          <wp:inline distT="0" distB="0" distL="0" distR="0" wp14:anchorId="73033802" wp14:editId="39DCEB44">
            <wp:extent cx="5943600" cy="43173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17365"/>
                    </a:xfrm>
                    <a:prstGeom prst="rect">
                      <a:avLst/>
                    </a:prstGeom>
                  </pic:spPr>
                </pic:pic>
              </a:graphicData>
            </a:graphic>
          </wp:inline>
        </w:drawing>
      </w:r>
    </w:p>
    <w:p w14:paraId="2AA07E68" w14:textId="77777777" w:rsidR="0064290A" w:rsidRDefault="00631034">
      <w:pPr>
        <w:spacing w:before="240"/>
        <w:jc w:val="both"/>
        <w:rPr>
          <w:sz w:val="20"/>
          <w:szCs w:val="20"/>
        </w:rPr>
      </w:pPr>
      <w:r>
        <w:rPr>
          <w:b/>
          <w:sz w:val="20"/>
          <w:szCs w:val="20"/>
        </w:rPr>
        <w:t>Figure 3.</w:t>
      </w:r>
      <w:r>
        <w:rPr>
          <w:sz w:val="20"/>
          <w:szCs w:val="20"/>
        </w:rPr>
        <w:t xml:space="preserve"> Survey of modifications to the linker region between the triazolopyrazine core and the northwest pendant functionality.</w:t>
      </w:r>
    </w:p>
    <w:p w14:paraId="6A1E1CAB" w14:textId="4F2B63AD" w:rsidR="0064290A" w:rsidRDefault="00631034">
      <w:pPr>
        <w:spacing w:before="240"/>
        <w:ind w:firstLine="720"/>
        <w:jc w:val="both"/>
      </w:pPr>
      <w:r>
        <w:t>As a general trend (</w:t>
      </w:r>
      <w:r>
        <w:rPr>
          <w:b/>
        </w:rPr>
        <w:t>Figure 4</w:t>
      </w:r>
      <w:r>
        <w:t>) throughout the series as a whole, replacement of the northwest pendant phenyl ring with a 3,4-difluorophenyl substitution pattern (</w:t>
      </w:r>
      <w:r>
        <w:rPr>
          <w:b/>
        </w:rPr>
        <w:t>OSM-S-272</w:t>
      </w:r>
      <w:r>
        <w:t xml:space="preserve"> </w:t>
      </w:r>
      <w:r w:rsidR="00A058EC">
        <w:t xml:space="preserve">and </w:t>
      </w:r>
      <w:r w:rsidR="00A058EC">
        <w:rPr>
          <w:b/>
        </w:rPr>
        <w:t>OSM</w:t>
      </w:r>
      <w:r>
        <w:rPr>
          <w:b/>
        </w:rPr>
        <w:t>-S-260</w:t>
      </w:r>
      <w:r>
        <w:t>) resulted in increased activity compared to the unsubstituted (</w:t>
      </w:r>
      <w:r>
        <w:rPr>
          <w:b/>
        </w:rPr>
        <w:t xml:space="preserve">OSM-S-293 </w:t>
      </w:r>
      <w:r>
        <w:t xml:space="preserve">and </w:t>
      </w:r>
      <w:r>
        <w:rPr>
          <w:b/>
        </w:rPr>
        <w:t>OSM-S-369</w:t>
      </w:r>
      <w:r>
        <w:t xml:space="preserve"> respectively) or monosubstituted (</w:t>
      </w:r>
      <w:r>
        <w:rPr>
          <w:b/>
        </w:rPr>
        <w:t>OSM-W-010</w:t>
      </w:r>
      <w:r>
        <w:t xml:space="preserve">) </w:t>
      </w:r>
      <w:proofErr w:type="spellStart"/>
      <w:r>
        <w:t>analogs</w:t>
      </w:r>
      <w:proofErr w:type="spellEnd"/>
      <w:r>
        <w:t xml:space="preserve">. </w:t>
      </w:r>
      <w:r>
        <w:rPr>
          <w:i/>
        </w:rPr>
        <w:t>Meta</w:t>
      </w:r>
      <w:r>
        <w:t xml:space="preserve">-substitution alone was well tolerated as seen with the methoxy </w:t>
      </w:r>
      <w:proofErr w:type="spellStart"/>
      <w:r>
        <w:t>analog</w:t>
      </w:r>
      <w:proofErr w:type="spellEnd"/>
      <w:r>
        <w:t xml:space="preserve"> (</w:t>
      </w:r>
      <w:r>
        <w:rPr>
          <w:b/>
        </w:rPr>
        <w:t>OSM-S-383</w:t>
      </w:r>
      <w:r>
        <w:t xml:space="preserve">), while </w:t>
      </w:r>
      <w:r>
        <w:rPr>
          <w:i/>
        </w:rPr>
        <w:t>para</w:t>
      </w:r>
      <w:r>
        <w:t xml:space="preserve">-substitution was much less </w:t>
      </w:r>
      <w:proofErr w:type="spellStart"/>
      <w:r>
        <w:t>favorable</w:t>
      </w:r>
      <w:proofErr w:type="spellEnd"/>
      <w:r>
        <w:t xml:space="preserve"> with this functional group (</w:t>
      </w:r>
      <w:r>
        <w:rPr>
          <w:b/>
        </w:rPr>
        <w:t>OSM-S-384</w:t>
      </w:r>
      <w:r>
        <w:t xml:space="preserve">). While thiophene </w:t>
      </w:r>
      <w:r>
        <w:rPr>
          <w:b/>
        </w:rPr>
        <w:t>OSM-S-608</w:t>
      </w:r>
      <w:r>
        <w:t xml:space="preserve"> did demonstrate modest activity, an extensive search of other heteroaromatic replacements for the northwest </w:t>
      </w:r>
      <w:r>
        <w:lastRenderedPageBreak/>
        <w:t xml:space="preserve">phenyl ring was not undertaken and may represent a future area of exploration. As part of a separate investigation, compounds in which the pendant phenyl ring was replaced with saturated heterocycles and hydrocarbon cages were made in an attempt to improve solubility and metabolic stability </w:t>
      </w:r>
      <w:r>
        <w:rPr>
          <w:i/>
        </w:rPr>
        <w:t>via</w:t>
      </w:r>
      <w:r>
        <w:t xml:space="preserve"> </w:t>
      </w:r>
      <w:proofErr w:type="spellStart"/>
      <w:r>
        <w:t>deplanarization</w:t>
      </w:r>
      <w:proofErr w:type="spellEnd"/>
      <w:r>
        <w:t xml:space="preserve"> and </w:t>
      </w:r>
      <w:proofErr w:type="spellStart"/>
      <w:r>
        <w:t>dearomatization</w:t>
      </w:r>
      <w:proofErr w:type="spellEnd"/>
      <w:r>
        <w:t xml:space="preserve">. Such changes generally resulted in reduced efficacy, with a small number of notable exceptions (for example the </w:t>
      </w:r>
      <w:proofErr w:type="spellStart"/>
      <w:r>
        <w:t>cubane</w:t>
      </w:r>
      <w:proofErr w:type="spellEnd"/>
      <w:r>
        <w:t xml:space="preserve"> derivative </w:t>
      </w:r>
      <w:r>
        <w:rPr>
          <w:b/>
        </w:rPr>
        <w:t>OSM-S-371</w:t>
      </w:r>
      <w:r>
        <w:t xml:space="preserve"> and the </w:t>
      </w:r>
      <w:proofErr w:type="spellStart"/>
      <w:r>
        <w:t>carborane</w:t>
      </w:r>
      <w:proofErr w:type="spellEnd"/>
      <w:r>
        <w:t xml:space="preserve"> </w:t>
      </w:r>
      <w:r>
        <w:rPr>
          <w:b/>
        </w:rPr>
        <w:t>OSM-S-418</w:t>
      </w:r>
      <w:r>
        <w:t xml:space="preserve"> shown in Table 1).</w:t>
      </w:r>
      <w:hyperlink r:id="rId32">
        <w:r>
          <w:rPr>
            <w:color w:val="000000"/>
            <w:vertAlign w:val="superscript"/>
          </w:rPr>
          <w:t>15</w:t>
        </w:r>
      </w:hyperlink>
    </w:p>
    <w:p w14:paraId="203EB180" w14:textId="738FD855" w:rsidR="0064290A" w:rsidRDefault="00530592">
      <w:pPr>
        <w:spacing w:before="240"/>
        <w:jc w:val="center"/>
      </w:pPr>
      <w:r w:rsidRPr="00530592">
        <w:rPr>
          <w:noProof/>
        </w:rPr>
        <w:drawing>
          <wp:inline distT="0" distB="0" distL="0" distR="0" wp14:anchorId="706B29EA" wp14:editId="4897C828">
            <wp:extent cx="5943600" cy="4332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32605"/>
                    </a:xfrm>
                    <a:prstGeom prst="rect">
                      <a:avLst/>
                    </a:prstGeom>
                  </pic:spPr>
                </pic:pic>
              </a:graphicData>
            </a:graphic>
          </wp:inline>
        </w:drawing>
      </w:r>
    </w:p>
    <w:p w14:paraId="202C4C20" w14:textId="77777777" w:rsidR="0064290A" w:rsidRDefault="00631034">
      <w:pPr>
        <w:spacing w:before="240"/>
        <w:jc w:val="both"/>
        <w:rPr>
          <w:sz w:val="20"/>
          <w:szCs w:val="20"/>
        </w:rPr>
      </w:pPr>
      <w:r>
        <w:rPr>
          <w:b/>
          <w:sz w:val="20"/>
          <w:szCs w:val="20"/>
        </w:rPr>
        <w:t>Figure 4.</w:t>
      </w:r>
      <w:r>
        <w:rPr>
          <w:sz w:val="20"/>
          <w:szCs w:val="20"/>
        </w:rPr>
        <w:t xml:space="preserve"> Survey of modifications to the northwest region of the scaffold linked to the triazolopyrazine core </w:t>
      </w:r>
      <w:r>
        <w:rPr>
          <w:i/>
          <w:sz w:val="20"/>
          <w:szCs w:val="20"/>
        </w:rPr>
        <w:t>via</w:t>
      </w:r>
      <w:r>
        <w:rPr>
          <w:sz w:val="20"/>
          <w:szCs w:val="20"/>
        </w:rPr>
        <w:t xml:space="preserve"> an ethylene-ether linkage.</w:t>
      </w:r>
    </w:p>
    <w:p w14:paraId="5E712C2F" w14:textId="77777777" w:rsidR="0064290A" w:rsidRDefault="00631034">
      <w:pPr>
        <w:spacing w:before="240"/>
        <w:ind w:firstLine="720"/>
        <w:jc w:val="both"/>
      </w:pPr>
      <w:r>
        <w:t xml:space="preserve">The triazole 3-position substituent (northeast pendant phenyl - </w:t>
      </w:r>
      <w:r>
        <w:rPr>
          <w:b/>
        </w:rPr>
        <w:t>Figure 5</w:t>
      </w:r>
      <w:r>
        <w:t xml:space="preserve">) was found to be highly sensitive to substitution. Generally, alkyl, </w:t>
      </w:r>
      <w:proofErr w:type="spellStart"/>
      <w:r>
        <w:t>cyano</w:t>
      </w:r>
      <w:proofErr w:type="spellEnd"/>
      <w:r>
        <w:t xml:space="preserve">, nitro, or halogenated substituents at the </w:t>
      </w:r>
      <w:r>
        <w:rPr>
          <w:i/>
        </w:rPr>
        <w:t>para-</w:t>
      </w:r>
      <w:r>
        <w:t xml:space="preserve"> position (</w:t>
      </w:r>
      <w:r>
        <w:rPr>
          <w:b/>
        </w:rPr>
        <w:t>OSM-S-260</w:t>
      </w:r>
      <w:r>
        <w:t xml:space="preserve">, </w:t>
      </w:r>
      <w:r>
        <w:rPr>
          <w:b/>
        </w:rPr>
        <w:t>OSM-S-272</w:t>
      </w:r>
      <w:r>
        <w:t xml:space="preserve">, </w:t>
      </w:r>
      <w:r>
        <w:rPr>
          <w:b/>
        </w:rPr>
        <w:t>OSM-W-009</w:t>
      </w:r>
      <w:r>
        <w:t xml:space="preserve">, </w:t>
      </w:r>
      <w:r>
        <w:rPr>
          <w:b/>
        </w:rPr>
        <w:t>OSM-S-550</w:t>
      </w:r>
      <w:r>
        <w:t xml:space="preserve">, </w:t>
      </w:r>
      <w:r>
        <w:rPr>
          <w:b/>
        </w:rPr>
        <w:t>OSM-S-585</w:t>
      </w:r>
      <w:r>
        <w:t xml:space="preserve">) resulted in </w:t>
      </w:r>
      <w:proofErr w:type="spellStart"/>
      <w:r>
        <w:t>analogs</w:t>
      </w:r>
      <w:proofErr w:type="spellEnd"/>
      <w:r>
        <w:t xml:space="preserve"> that retained sub-micromolar potency. Carboxylic acids (</w:t>
      </w:r>
      <w:r>
        <w:rPr>
          <w:b/>
        </w:rPr>
        <w:t>OSM-S-551</w:t>
      </w:r>
      <w:r>
        <w:t xml:space="preserve">, </w:t>
      </w:r>
      <w:r>
        <w:rPr>
          <w:b/>
        </w:rPr>
        <w:t>OSM-S-552</w:t>
      </w:r>
      <w:r>
        <w:t>), amides (</w:t>
      </w:r>
      <w:r>
        <w:rPr>
          <w:b/>
        </w:rPr>
        <w:t>OSM-S-494</w:t>
      </w:r>
      <w:r>
        <w:t xml:space="preserve">, </w:t>
      </w:r>
      <w:r>
        <w:rPr>
          <w:b/>
        </w:rPr>
        <w:t>OSM-S-495</w:t>
      </w:r>
      <w:r>
        <w:t xml:space="preserve">) and </w:t>
      </w:r>
      <w:proofErr w:type="spellStart"/>
      <w:r>
        <w:t>sulfonamide</w:t>
      </w:r>
      <w:proofErr w:type="spellEnd"/>
      <w:r>
        <w:t xml:space="preserve"> (</w:t>
      </w:r>
      <w:r>
        <w:rPr>
          <w:b/>
        </w:rPr>
        <w:t>OSM-S-506</w:t>
      </w:r>
      <w:r>
        <w:t xml:space="preserve">) significantly reduced activity or rendered the compounds inactive. A primary aniline at the </w:t>
      </w:r>
      <w:r>
        <w:rPr>
          <w:i/>
        </w:rPr>
        <w:t>meta-</w:t>
      </w:r>
      <w:r>
        <w:t xml:space="preserve"> position (</w:t>
      </w:r>
      <w:r>
        <w:rPr>
          <w:b/>
        </w:rPr>
        <w:t>OSM-S-549</w:t>
      </w:r>
      <w:r>
        <w:t xml:space="preserve">) gave weak activity that was improved by the addition of a halogen at the </w:t>
      </w:r>
      <w:r>
        <w:rPr>
          <w:i/>
        </w:rPr>
        <w:t>para-</w:t>
      </w:r>
      <w:r>
        <w:t xml:space="preserve"> position (</w:t>
      </w:r>
      <w:r>
        <w:rPr>
          <w:b/>
        </w:rPr>
        <w:t>OSM-S-548</w:t>
      </w:r>
      <w:r>
        <w:t xml:space="preserve"> and </w:t>
      </w:r>
      <w:r>
        <w:rPr>
          <w:b/>
        </w:rPr>
        <w:t>OSM-S-585</w:t>
      </w:r>
      <w:r>
        <w:t xml:space="preserve">). The chloro-aniline </w:t>
      </w:r>
      <w:r>
        <w:rPr>
          <w:b/>
        </w:rPr>
        <w:t>OSM-S-548</w:t>
      </w:r>
      <w:r>
        <w:t xml:space="preserve"> was one of the most potent compounds in this series; however, acetylation or methylation of the amine caused a loss of activity (see SI). Limited attempts to find a </w:t>
      </w:r>
      <w:proofErr w:type="spellStart"/>
      <w:r>
        <w:t>bioisosteric</w:t>
      </w:r>
      <w:proofErr w:type="spellEnd"/>
      <w:r>
        <w:t xml:space="preserve"> replacement for the aniline generally resulted in compounds that were less active (</w:t>
      </w:r>
      <w:r>
        <w:rPr>
          <w:b/>
        </w:rPr>
        <w:t>OSM-S-525</w:t>
      </w:r>
      <w:r>
        <w:t xml:space="preserve">, </w:t>
      </w:r>
      <w:r>
        <w:rPr>
          <w:b/>
        </w:rPr>
        <w:t>OSM-S-546</w:t>
      </w:r>
      <w:r>
        <w:t xml:space="preserve"> and additional </w:t>
      </w:r>
      <w:proofErr w:type="spellStart"/>
      <w:r>
        <w:t>analogs</w:t>
      </w:r>
      <w:proofErr w:type="spellEnd"/>
      <w:r>
        <w:t xml:space="preserve"> detailed in the Supplemental </w:t>
      </w:r>
      <w:r>
        <w:lastRenderedPageBreak/>
        <w:t xml:space="preserve">Information). While the chloro-aniline </w:t>
      </w:r>
      <w:r>
        <w:rPr>
          <w:b/>
        </w:rPr>
        <w:t>OSM-S-548</w:t>
      </w:r>
      <w:r>
        <w:t xml:space="preserve"> was intriguing, due to the lack of additional metabolic safety data, it was deprioritized owing to potential concerns that the aniline would be a liability.</w:t>
      </w:r>
      <w:hyperlink r:id="rId34">
        <w:r>
          <w:rPr>
            <w:color w:val="000000"/>
            <w:vertAlign w:val="superscript"/>
          </w:rPr>
          <w:t>21–23</w:t>
        </w:r>
      </w:hyperlink>
      <w:r>
        <w:t xml:space="preserve"> Further investigation into the SAR around </w:t>
      </w:r>
      <w:r>
        <w:rPr>
          <w:b/>
        </w:rPr>
        <w:t xml:space="preserve">OSM-S-548 </w:t>
      </w:r>
      <w:r>
        <w:t>seems to be warranted however, especially if it can be established that the chloro-aniline does not lead to a reactive metabolite or if modifications can be made to mitigate this possibility.</w:t>
      </w:r>
      <w:hyperlink r:id="rId35">
        <w:r>
          <w:rPr>
            <w:color w:val="000000"/>
            <w:vertAlign w:val="superscript"/>
          </w:rPr>
          <w:t>24</w:t>
        </w:r>
      </w:hyperlink>
      <w:r>
        <w:t xml:space="preserve"> </w:t>
      </w:r>
    </w:p>
    <w:p w14:paraId="36B8E8A2" w14:textId="77777777" w:rsidR="0064290A" w:rsidRDefault="00631034">
      <w:pPr>
        <w:spacing w:before="240"/>
        <w:ind w:firstLine="720"/>
        <w:jc w:val="both"/>
        <w:rPr>
          <w:color w:val="1155CC"/>
        </w:rPr>
      </w:pPr>
      <w:r>
        <w:t xml:space="preserve">As mentioned earlier in the discussion of the modification to the triazolopyrazine core, despite evidence from related scaffolds that a </w:t>
      </w:r>
      <w:r>
        <w:rPr>
          <w:i/>
        </w:rPr>
        <w:t>para</w:t>
      </w:r>
      <w:r>
        <w:t>-</w:t>
      </w:r>
      <w:proofErr w:type="spellStart"/>
      <w:r>
        <w:t>methylsulfone</w:t>
      </w:r>
      <w:proofErr w:type="spellEnd"/>
      <w:r>
        <w:t xml:space="preserve"> substituent on the phenyl ring would result in highly potent compounds, </w:t>
      </w:r>
      <w:proofErr w:type="spellStart"/>
      <w:r>
        <w:t>analog</w:t>
      </w:r>
      <w:proofErr w:type="spellEnd"/>
      <w:r>
        <w:t xml:space="preserve"> </w:t>
      </w:r>
      <w:r>
        <w:rPr>
          <w:b/>
        </w:rPr>
        <w:t>OSM-W-005</w:t>
      </w:r>
      <w:r>
        <w:t xml:space="preserve"> was found to be inactive in this series.</w:t>
      </w:r>
      <w:hyperlink r:id="rId36">
        <w:r>
          <w:rPr>
            <w:color w:val="000000"/>
            <w:vertAlign w:val="superscript"/>
          </w:rPr>
          <w:t>18,19</w:t>
        </w:r>
      </w:hyperlink>
      <w:r>
        <w:t xml:space="preserve"> In further SAR exploration, and in keeping with the goal of improving metabolic clearance and solubility, saturated and unsaturated heterocycles were also assayed as possible replacements to the substituted northeast phenyl ring. Although these compounds usually resulted in lower </w:t>
      </w:r>
      <w:proofErr w:type="spellStart"/>
      <w:r>
        <w:t>logP</w:t>
      </w:r>
      <w:proofErr w:type="spellEnd"/>
      <w:r>
        <w:t xml:space="preserve"> values, they were generally either less active or inactive (</w:t>
      </w:r>
      <w:r>
        <w:rPr>
          <w:b/>
        </w:rPr>
        <w:t>Figure 5</w:t>
      </w:r>
      <w:r>
        <w:t xml:space="preserve">). All </w:t>
      </w:r>
      <w:proofErr w:type="spellStart"/>
      <w:r>
        <w:t>logP</w:t>
      </w:r>
      <w:proofErr w:type="spellEnd"/>
      <w:r>
        <w:t xml:space="preserve"> values were calculated using the open-source program DataWarrior.</w:t>
      </w:r>
      <w:hyperlink r:id="rId37">
        <w:r>
          <w:rPr>
            <w:color w:val="000000"/>
            <w:vertAlign w:val="superscript"/>
          </w:rPr>
          <w:t>25</w:t>
        </w:r>
      </w:hyperlink>
      <w:r>
        <w:t xml:space="preserve"> </w:t>
      </w:r>
    </w:p>
    <w:p w14:paraId="6EC1555B" w14:textId="7D3C7AE8" w:rsidR="0064290A" w:rsidRDefault="001F76F6">
      <w:pPr>
        <w:spacing w:before="240"/>
        <w:jc w:val="center"/>
      </w:pPr>
      <w:r w:rsidRPr="001F76F6">
        <w:rPr>
          <w:noProof/>
        </w:rPr>
        <w:drawing>
          <wp:inline distT="0" distB="0" distL="0" distR="0" wp14:anchorId="144420E7" wp14:editId="4FDC9B76">
            <wp:extent cx="5943600" cy="44037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03725"/>
                    </a:xfrm>
                    <a:prstGeom prst="rect">
                      <a:avLst/>
                    </a:prstGeom>
                  </pic:spPr>
                </pic:pic>
              </a:graphicData>
            </a:graphic>
          </wp:inline>
        </w:drawing>
      </w:r>
    </w:p>
    <w:p w14:paraId="09F48158" w14:textId="77777777" w:rsidR="0064290A" w:rsidRDefault="00631034">
      <w:pPr>
        <w:spacing w:before="240"/>
        <w:jc w:val="both"/>
        <w:rPr>
          <w:sz w:val="20"/>
          <w:szCs w:val="20"/>
        </w:rPr>
      </w:pPr>
      <w:r>
        <w:rPr>
          <w:b/>
          <w:sz w:val="20"/>
          <w:szCs w:val="20"/>
        </w:rPr>
        <w:t>Figure 5.</w:t>
      </w:r>
      <w:r>
        <w:rPr>
          <w:sz w:val="20"/>
          <w:szCs w:val="20"/>
        </w:rPr>
        <w:t xml:space="preserve"> Survey of modifications to the northeast region of the series linked to the triazolopyrazine core at the 3-position.</w:t>
      </w:r>
    </w:p>
    <w:p w14:paraId="0412B50F" w14:textId="77777777" w:rsidR="0064290A" w:rsidRDefault="00631034">
      <w:pPr>
        <w:spacing w:before="240"/>
        <w:ind w:firstLine="720"/>
        <w:jc w:val="both"/>
      </w:pPr>
      <w:r>
        <w:t xml:space="preserve">Finally, </w:t>
      </w:r>
      <w:proofErr w:type="spellStart"/>
      <w:r>
        <w:t>analogs</w:t>
      </w:r>
      <w:proofErr w:type="spellEnd"/>
      <w:r>
        <w:t xml:space="preserve"> substituted at the benzylic position were designed to mitigate a potential metabolic liability at this position and improve solubility. These modifications were generally </w:t>
      </w:r>
      <w:r>
        <w:lastRenderedPageBreak/>
        <w:t>beneficial, with many compounds showing sub-micromolar activity. The most notable compounds containing benzylic substitutions are the alcohol-(</w:t>
      </w:r>
      <w:r>
        <w:rPr>
          <w:b/>
        </w:rPr>
        <w:t>OSM-S-390</w:t>
      </w:r>
      <w:r>
        <w:t xml:space="preserve">, </w:t>
      </w:r>
      <w:r>
        <w:rPr>
          <w:b/>
        </w:rPr>
        <w:t>OSM-X-004</w:t>
      </w:r>
      <w:r>
        <w:t xml:space="preserve">, </w:t>
      </w:r>
      <w:r>
        <w:rPr>
          <w:b/>
        </w:rPr>
        <w:t>OSM-S-560</w:t>
      </w:r>
      <w:r>
        <w:t xml:space="preserve">, </w:t>
      </w:r>
      <w:r>
        <w:rPr>
          <w:b/>
        </w:rPr>
        <w:t>OSM-S-279</w:t>
      </w:r>
      <w:r>
        <w:t xml:space="preserve">, </w:t>
      </w:r>
      <w:r>
        <w:rPr>
          <w:b/>
        </w:rPr>
        <w:t>OSM-S-353</w:t>
      </w:r>
      <w:r>
        <w:t xml:space="preserve">, and </w:t>
      </w:r>
      <w:r>
        <w:rPr>
          <w:b/>
        </w:rPr>
        <w:t>OSM-S-541/OSM-S-556</w:t>
      </w:r>
      <w:r>
        <w:t xml:space="preserve">), </w:t>
      </w:r>
      <w:proofErr w:type="spellStart"/>
      <w:r>
        <w:t>fluoro</w:t>
      </w:r>
      <w:proofErr w:type="spellEnd"/>
      <w:r>
        <w:t>- (</w:t>
      </w:r>
      <w:r>
        <w:rPr>
          <w:b/>
        </w:rPr>
        <w:t>OSM-X-003</w:t>
      </w:r>
      <w:r>
        <w:t xml:space="preserve"> and </w:t>
      </w:r>
      <w:r>
        <w:rPr>
          <w:b/>
        </w:rPr>
        <w:t>OSM-X-006</w:t>
      </w:r>
      <w:r>
        <w:t>) and dimethylamine-containing (</w:t>
      </w:r>
      <w:r>
        <w:rPr>
          <w:b/>
        </w:rPr>
        <w:t>OSM-S-389</w:t>
      </w:r>
      <w:r>
        <w:t xml:space="preserve">) </w:t>
      </w:r>
      <w:proofErr w:type="spellStart"/>
      <w:r>
        <w:t>analogs</w:t>
      </w:r>
      <w:proofErr w:type="spellEnd"/>
      <w:r>
        <w:t>, all of which showed improved activity over the compounds with the unsubstituted ethylene linker (</w:t>
      </w:r>
      <w:r>
        <w:rPr>
          <w:b/>
        </w:rPr>
        <w:t>Figure 6</w:t>
      </w:r>
      <w:r>
        <w:t xml:space="preserve">). </w:t>
      </w:r>
    </w:p>
    <w:p w14:paraId="5CB8BABE" w14:textId="77777777" w:rsidR="0064290A" w:rsidRDefault="00631034">
      <w:pPr>
        <w:spacing w:before="240"/>
        <w:ind w:firstLine="720"/>
        <w:jc w:val="both"/>
      </w:pPr>
      <w:r>
        <w:t xml:space="preserve">Additionally, the installation of alcoholic functionality translated to improved </w:t>
      </w:r>
      <w:proofErr w:type="spellStart"/>
      <w:r>
        <w:t>clogP</w:t>
      </w:r>
      <w:proofErr w:type="spellEnd"/>
      <w:r>
        <w:t xml:space="preserve"> values, and this modification was pursued further. The benzylic position in the phenethyl side-chain was found to be prone to metabolic oxidation (see next section on Metabolism and Solubility), so several compounds having di-substitution at this position were made (</w:t>
      </w:r>
      <w:r>
        <w:rPr>
          <w:b/>
        </w:rPr>
        <w:t>Figure 6</w:t>
      </w:r>
      <w:r>
        <w:t xml:space="preserve">). Disappointingly, di-substitution tended to lower the potency over mono-substitution. Of particular note are the two diols </w:t>
      </w:r>
      <w:r>
        <w:rPr>
          <w:b/>
        </w:rPr>
        <w:t>OSM-S-560</w:t>
      </w:r>
      <w:r>
        <w:t xml:space="preserve"> and </w:t>
      </w:r>
      <w:r>
        <w:rPr>
          <w:b/>
        </w:rPr>
        <w:t>OSM-S-556</w:t>
      </w:r>
      <w:r>
        <w:t xml:space="preserve">, which showed reduced potency as compared to their singly hydroxylated counterparts </w:t>
      </w:r>
      <w:r>
        <w:rPr>
          <w:b/>
        </w:rPr>
        <w:t>OSM-S-390 / OSM-S-381</w:t>
      </w:r>
      <w:r>
        <w:t xml:space="preserve"> and </w:t>
      </w:r>
      <w:r>
        <w:rPr>
          <w:b/>
        </w:rPr>
        <w:t>OSM-S-279 / OSM-S-353</w:t>
      </w:r>
      <w:r>
        <w:t xml:space="preserve"> respectively. Furthermore, diol </w:t>
      </w:r>
      <w:r>
        <w:rPr>
          <w:b/>
        </w:rPr>
        <w:t xml:space="preserve">OSM-S-556 </w:t>
      </w:r>
      <w:r>
        <w:t>was first identified as a major metabolite from a biosynthetic metabolism experiment and was initially reported to have an IC</w:t>
      </w:r>
      <w:r>
        <w:rPr>
          <w:vertAlign w:val="subscript"/>
        </w:rPr>
        <w:t>50</w:t>
      </w:r>
      <w:r>
        <w:t xml:space="preserve"> against </w:t>
      </w:r>
      <w:r>
        <w:rPr>
          <w:i/>
        </w:rPr>
        <w:t>P. falciparum</w:t>
      </w:r>
      <w:r>
        <w:t xml:space="preserve"> of 9 </w:t>
      </w:r>
      <w:proofErr w:type="spellStart"/>
      <w:r>
        <w:t>nM.</w:t>
      </w:r>
      <w:proofErr w:type="spellEnd"/>
      <w:r>
        <w:t xml:space="preserve"> Upon resynthesis, </w:t>
      </w:r>
      <w:r>
        <w:rPr>
          <w:b/>
        </w:rPr>
        <w:t>OSM-S-556</w:t>
      </w:r>
      <w:r>
        <w:t xml:space="preserve"> was instead found to be much less potent with a mean potency of 285 </w:t>
      </w:r>
      <w:proofErr w:type="spellStart"/>
      <w:r>
        <w:t>nM</w:t>
      </w:r>
      <w:proofErr w:type="spellEnd"/>
      <w:r>
        <w:t xml:space="preserve"> (</w:t>
      </w:r>
      <w:r>
        <w:rPr>
          <w:b/>
        </w:rPr>
        <w:t>Figure 7</w:t>
      </w:r>
      <w:r>
        <w:t>). It is unknown if a single enantiomer was formed during the biosynthetic assay and this discrepancy in activity will need to be further explored. Methyl substitution at the benzyl position was tolerated and allowed potency to be maintained (</w:t>
      </w:r>
      <w:r>
        <w:rPr>
          <w:b/>
        </w:rPr>
        <w:t>OSM-X-004</w:t>
      </w:r>
      <w:r>
        <w:t xml:space="preserve">, </w:t>
      </w:r>
      <w:r>
        <w:rPr>
          <w:b/>
        </w:rPr>
        <w:t>OSM-X-006</w:t>
      </w:r>
      <w:r>
        <w:t xml:space="preserve"> and </w:t>
      </w:r>
      <w:r>
        <w:rPr>
          <w:b/>
        </w:rPr>
        <w:t>OSM-S-607</w:t>
      </w:r>
      <w:r>
        <w:t>). Also of note, modifications that were clearly detrimental to potency were the installation of a carboxylic acid (</w:t>
      </w:r>
      <w:r>
        <w:rPr>
          <w:b/>
        </w:rPr>
        <w:t>OSM-S-515</w:t>
      </w:r>
      <w:r>
        <w:t>) at the benzyl position, oxidation of the benzyl position to the ketone (</w:t>
      </w:r>
      <w:r>
        <w:rPr>
          <w:b/>
        </w:rPr>
        <w:t>OSM-S-392</w:t>
      </w:r>
      <w:r>
        <w:t xml:space="preserve"> and </w:t>
      </w:r>
      <w:r>
        <w:rPr>
          <w:b/>
        </w:rPr>
        <w:t>OSM-S-400</w:t>
      </w:r>
      <w:r>
        <w:t>), or bis-</w:t>
      </w:r>
      <w:proofErr w:type="spellStart"/>
      <w:r>
        <w:t>hydroxymethylene</w:t>
      </w:r>
      <w:proofErr w:type="spellEnd"/>
      <w:r>
        <w:t xml:space="preserve"> substitution </w:t>
      </w:r>
      <w:r>
        <w:rPr>
          <w:b/>
        </w:rPr>
        <w:t>OSM-S-609</w:t>
      </w:r>
      <w:r>
        <w:t>. Ultimately, while synthetically challenging, the benzylic position has been identified as a site that can potentially be leveraged to provide compounds that offer a balance between potency, solubility and metabolic stability. Efforts to further modify the benzylic position are discussed later in the manuscript under future directions.</w:t>
      </w:r>
    </w:p>
    <w:p w14:paraId="35E0F100" w14:textId="3D6F67A0" w:rsidR="0064290A" w:rsidRDefault="001E7445">
      <w:pPr>
        <w:spacing w:before="240"/>
        <w:jc w:val="center"/>
        <w:rPr>
          <w:b/>
        </w:rPr>
      </w:pPr>
      <w:r w:rsidRPr="001E7445">
        <w:rPr>
          <w:b/>
          <w:noProof/>
        </w:rPr>
        <w:lastRenderedPageBreak/>
        <w:drawing>
          <wp:inline distT="0" distB="0" distL="0" distR="0" wp14:anchorId="75E72722" wp14:editId="0C448BB3">
            <wp:extent cx="5943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14800"/>
                    </a:xfrm>
                    <a:prstGeom prst="rect">
                      <a:avLst/>
                    </a:prstGeom>
                  </pic:spPr>
                </pic:pic>
              </a:graphicData>
            </a:graphic>
          </wp:inline>
        </w:drawing>
      </w:r>
    </w:p>
    <w:p w14:paraId="118A6F02" w14:textId="77777777" w:rsidR="0064290A" w:rsidRDefault="00631034">
      <w:pPr>
        <w:spacing w:before="240"/>
        <w:jc w:val="both"/>
        <w:rPr>
          <w:sz w:val="20"/>
          <w:szCs w:val="20"/>
        </w:rPr>
      </w:pPr>
      <w:r>
        <w:rPr>
          <w:b/>
          <w:sz w:val="20"/>
          <w:szCs w:val="20"/>
        </w:rPr>
        <w:t>Figure 6.</w:t>
      </w:r>
      <w:r>
        <w:rPr>
          <w:sz w:val="20"/>
          <w:szCs w:val="20"/>
        </w:rPr>
        <w:t xml:space="preserve"> Survey of modifications to the benzylic position of the ether-linked </w:t>
      </w:r>
      <w:proofErr w:type="spellStart"/>
      <w:r>
        <w:rPr>
          <w:sz w:val="20"/>
          <w:szCs w:val="20"/>
        </w:rPr>
        <w:t>analogs</w:t>
      </w:r>
      <w:proofErr w:type="spellEnd"/>
      <w:r>
        <w:rPr>
          <w:sz w:val="20"/>
          <w:szCs w:val="20"/>
        </w:rPr>
        <w:t>.</w:t>
      </w:r>
    </w:p>
    <w:p w14:paraId="06D169AF" w14:textId="77777777" w:rsidR="0064290A" w:rsidRDefault="00631034">
      <w:pPr>
        <w:spacing w:before="240"/>
        <w:ind w:firstLine="720"/>
        <w:jc w:val="both"/>
      </w:pPr>
      <w:r>
        <w:t xml:space="preserve">In summary, a number of key motifs are required to maintain activity. The triazolopyrazine core is essential for activity with any modification resulting in a loss against </w:t>
      </w:r>
      <w:r>
        <w:rPr>
          <w:i/>
        </w:rPr>
        <w:t>P. falciparum</w:t>
      </w:r>
      <w:r>
        <w:t xml:space="preserve">. A pendant aromatic ring at the 5-position of the core is required for activity, with the 3,4-difluoro being the preferred substitution pattern. The linker tolerates a number of modifications, with primary alcohols at the benzylic position providing an improvement in both potency and </w:t>
      </w:r>
      <w:proofErr w:type="spellStart"/>
      <w:r>
        <w:t>clogP</w:t>
      </w:r>
      <w:proofErr w:type="spellEnd"/>
      <w:r>
        <w:t xml:space="preserve">. </w:t>
      </w:r>
      <w:r>
        <w:rPr>
          <w:i/>
        </w:rPr>
        <w:t>Para</w:t>
      </w:r>
      <w:r>
        <w:t>-substituted aromatic rings are most beneficial for activity at the 3-position of the triazolopyrazine core.</w:t>
      </w:r>
    </w:p>
    <w:p w14:paraId="2AD01CC4" w14:textId="77777777" w:rsidR="0064290A" w:rsidRDefault="00631034">
      <w:pPr>
        <w:pStyle w:val="Heading2"/>
        <w:spacing w:before="240"/>
        <w:jc w:val="both"/>
      </w:pPr>
      <w:bookmarkStart w:id="10" w:name="_d8ssq5ojf2ww" w:colFirst="0" w:colLast="0"/>
      <w:bookmarkEnd w:id="10"/>
      <w:r>
        <w:t>Metabolism, Solubility and Safety</w:t>
      </w:r>
    </w:p>
    <w:p w14:paraId="0CEC5BE8" w14:textId="77777777" w:rsidR="0064290A" w:rsidRDefault="0064290A">
      <w:pPr>
        <w:jc w:val="both"/>
        <w:rPr>
          <w:i/>
        </w:rPr>
      </w:pPr>
    </w:p>
    <w:p w14:paraId="628E7872" w14:textId="0F970092" w:rsidR="0064290A" w:rsidRDefault="00631034">
      <w:pPr>
        <w:ind w:firstLine="720"/>
        <w:jc w:val="both"/>
      </w:pPr>
      <w:r>
        <w:t xml:space="preserve">A number of key compounds from the SAR investigations were evaluated for their metabolic and physicochemical properties, along with </w:t>
      </w:r>
      <w:proofErr w:type="spellStart"/>
      <w:r>
        <w:t>hERG</w:t>
      </w:r>
      <w:proofErr w:type="spellEnd"/>
      <w:r>
        <w:t xml:space="preserve"> activity and cytotoxicity (</w:t>
      </w:r>
      <w:r>
        <w:rPr>
          <w:b/>
        </w:rPr>
        <w:t>Table 1</w:t>
      </w:r>
      <w:r>
        <w:t xml:space="preserve">). None of the compounds tested showed significant </w:t>
      </w:r>
      <w:proofErr w:type="spellStart"/>
      <w:r>
        <w:t>hERG</w:t>
      </w:r>
      <w:proofErr w:type="spellEnd"/>
      <w:r>
        <w:t xml:space="preserve"> activity (a safety margin of 30-fold between </w:t>
      </w:r>
      <w:proofErr w:type="spellStart"/>
      <w:r>
        <w:t>hERG</w:t>
      </w:r>
      <w:proofErr w:type="spellEnd"/>
      <w:r>
        <w:t xml:space="preserve"> and </w:t>
      </w:r>
      <w:r>
        <w:rPr>
          <w:i/>
        </w:rPr>
        <w:t>P. falciparum</w:t>
      </w:r>
      <w:r>
        <w:t xml:space="preserve"> IC</w:t>
      </w:r>
      <w:r>
        <w:rPr>
          <w:vertAlign w:val="subscript"/>
        </w:rPr>
        <w:t>50</w:t>
      </w:r>
      <w:r>
        <w:t xml:space="preserve"> was deemed safe </w:t>
      </w:r>
      <w:r>
        <w:rPr>
          <w:i/>
        </w:rPr>
        <w:t>in vitro</w:t>
      </w:r>
      <w:r>
        <w:t>) and cytotoxicity was found to generally be low (</w:t>
      </w:r>
      <w:r>
        <w:rPr>
          <w:b/>
        </w:rPr>
        <w:t>Table</w:t>
      </w:r>
      <w:r w:rsidR="00167B86">
        <w:rPr>
          <w:b/>
        </w:rPr>
        <w:t>s</w:t>
      </w:r>
      <w:r>
        <w:rPr>
          <w:b/>
        </w:rPr>
        <w:t xml:space="preserve"> S</w:t>
      </w:r>
      <w:r w:rsidR="00743835">
        <w:rPr>
          <w:b/>
        </w:rPr>
        <w:t>1 and S2</w:t>
      </w:r>
      <w:r>
        <w:t>).</w:t>
      </w:r>
      <w:r>
        <w:rPr>
          <w:color w:val="FF0000"/>
        </w:rPr>
        <w:t xml:space="preserve"> </w:t>
      </w:r>
      <w:r>
        <w:t xml:space="preserve">Many of these compounds showed improved clearance and solubility over one of the initial Series 4 compounds </w:t>
      </w:r>
      <w:r>
        <w:rPr>
          <w:b/>
        </w:rPr>
        <w:t>OSM-S-369</w:t>
      </w:r>
      <w:r>
        <w:t>, showing that it is potentially possible to meet the MMV PK/PD progression criteria in this series.</w:t>
      </w:r>
      <w:hyperlink r:id="rId40">
        <w:r>
          <w:rPr>
            <w:color w:val="000000"/>
            <w:vertAlign w:val="superscript"/>
          </w:rPr>
          <w:t>26</w:t>
        </w:r>
      </w:hyperlink>
      <w:r>
        <w:t xml:space="preserve"> In particular, the carboxylic acid </w:t>
      </w:r>
      <w:r>
        <w:rPr>
          <w:b/>
        </w:rPr>
        <w:t>OSM-S-515</w:t>
      </w:r>
      <w:r>
        <w:t xml:space="preserve"> displayed reduced clearance and longer half-life, but was inactive against </w:t>
      </w:r>
      <w:r>
        <w:rPr>
          <w:i/>
        </w:rPr>
        <w:t>P. falciparum</w:t>
      </w:r>
      <w:r>
        <w:t>. As indicated in the previous discussion of the SAR of the benzylic position, compounds containing a benzylic alcohol (</w:t>
      </w:r>
      <w:r>
        <w:rPr>
          <w:b/>
        </w:rPr>
        <w:t>OSM-S-279</w:t>
      </w:r>
      <w:r>
        <w:t xml:space="preserve">, </w:t>
      </w:r>
      <w:r>
        <w:rPr>
          <w:b/>
        </w:rPr>
        <w:t>OSM-S-390</w:t>
      </w:r>
      <w:r>
        <w:t xml:space="preserve">, and </w:t>
      </w:r>
      <w:r>
        <w:rPr>
          <w:b/>
        </w:rPr>
        <w:t>OSM-S-353</w:t>
      </w:r>
      <w:r>
        <w:t xml:space="preserve">) are </w:t>
      </w:r>
      <w:r>
        <w:lastRenderedPageBreak/>
        <w:t xml:space="preserve">promising not only due to their potency, but their early pharmacokinetic profile. The majority of compounds had modest solubility (12 - 50 ug/mL) but increasing the lipophilicity of the ether substituent </w:t>
      </w:r>
      <w:r>
        <w:rPr>
          <w:b/>
        </w:rPr>
        <w:t xml:space="preserve">OSM-S-371 </w:t>
      </w:r>
      <w:r>
        <w:t xml:space="preserve">and </w:t>
      </w:r>
      <w:r>
        <w:rPr>
          <w:b/>
        </w:rPr>
        <w:t xml:space="preserve">OSM-S-418 </w:t>
      </w:r>
      <w:r>
        <w:t>had a significant negative impact on solubility.</w:t>
      </w:r>
    </w:p>
    <w:p w14:paraId="0EAF8ADA" w14:textId="77777777" w:rsidR="0064290A" w:rsidRDefault="0064290A">
      <w:pPr>
        <w:jc w:val="both"/>
      </w:pPr>
    </w:p>
    <w:p w14:paraId="7F6E9413" w14:textId="053977EA" w:rsidR="0064290A" w:rsidRDefault="001E7445">
      <w:pPr>
        <w:jc w:val="center"/>
      </w:pPr>
      <w:r w:rsidRPr="001E7445">
        <w:rPr>
          <w:noProof/>
        </w:rPr>
        <w:drawing>
          <wp:inline distT="0" distB="0" distL="0" distR="0" wp14:anchorId="08B9FE4A" wp14:editId="471C8852">
            <wp:extent cx="5943600" cy="288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2900"/>
                    </a:xfrm>
                    <a:prstGeom prst="rect">
                      <a:avLst/>
                    </a:prstGeom>
                  </pic:spPr>
                </pic:pic>
              </a:graphicData>
            </a:graphic>
          </wp:inline>
        </w:drawing>
      </w:r>
    </w:p>
    <w:p w14:paraId="503396A9" w14:textId="77777777" w:rsidR="0064290A" w:rsidRDefault="0064290A">
      <w:pPr>
        <w:jc w:val="center"/>
        <w:rPr>
          <w:i/>
        </w:rPr>
      </w:pPr>
    </w:p>
    <w:tbl>
      <w:tblPr>
        <w:tblStyle w:val="a"/>
        <w:tblW w:w="8790" w:type="dxa"/>
        <w:tblBorders>
          <w:top w:val="nil"/>
          <w:left w:val="nil"/>
          <w:bottom w:val="nil"/>
          <w:right w:val="nil"/>
          <w:insideH w:val="nil"/>
          <w:insideV w:val="nil"/>
        </w:tblBorders>
        <w:tblLayout w:type="fixed"/>
        <w:tblLook w:val="0600" w:firstRow="0" w:lastRow="0" w:firstColumn="0" w:lastColumn="0" w:noHBand="1" w:noVBand="1"/>
      </w:tblPr>
      <w:tblGrid>
        <w:gridCol w:w="1530"/>
        <w:gridCol w:w="1335"/>
        <w:gridCol w:w="750"/>
        <w:gridCol w:w="900"/>
        <w:gridCol w:w="735"/>
        <w:gridCol w:w="1050"/>
        <w:gridCol w:w="1470"/>
        <w:gridCol w:w="1020"/>
      </w:tblGrid>
      <w:tr w:rsidR="0064290A" w14:paraId="6A4CD4B7" w14:textId="77777777">
        <w:trPr>
          <w:trHeight w:val="60"/>
        </w:trPr>
        <w:tc>
          <w:tcPr>
            <w:tcW w:w="1530" w:type="dxa"/>
            <w:vMerge w:val="restart"/>
            <w:tcBorders>
              <w:top w:val="single" w:sz="18" w:space="0" w:color="000000"/>
              <w:bottom w:val="single" w:sz="18" w:space="0" w:color="000000"/>
            </w:tcBorders>
            <w:tcMar>
              <w:top w:w="100" w:type="dxa"/>
              <w:left w:w="100" w:type="dxa"/>
              <w:bottom w:w="100" w:type="dxa"/>
              <w:right w:w="100" w:type="dxa"/>
            </w:tcMar>
          </w:tcPr>
          <w:p w14:paraId="6627B1AD" w14:textId="77777777" w:rsidR="0064290A" w:rsidRDefault="00631034">
            <w:pPr>
              <w:jc w:val="center"/>
              <w:rPr>
                <w:b/>
                <w:i/>
                <w:sz w:val="20"/>
                <w:szCs w:val="20"/>
              </w:rPr>
            </w:pPr>
            <w:r>
              <w:rPr>
                <w:b/>
                <w:i/>
                <w:sz w:val="20"/>
                <w:szCs w:val="20"/>
              </w:rPr>
              <w:t>Compound</w:t>
            </w:r>
          </w:p>
        </w:tc>
        <w:tc>
          <w:tcPr>
            <w:tcW w:w="1335" w:type="dxa"/>
            <w:vMerge w:val="restart"/>
            <w:tcBorders>
              <w:top w:val="single" w:sz="18" w:space="0" w:color="000000"/>
              <w:bottom w:val="single" w:sz="18" w:space="0" w:color="000000"/>
            </w:tcBorders>
            <w:tcMar>
              <w:top w:w="100" w:type="dxa"/>
              <w:left w:w="100" w:type="dxa"/>
              <w:bottom w:w="100" w:type="dxa"/>
              <w:right w:w="100" w:type="dxa"/>
            </w:tcMar>
          </w:tcPr>
          <w:p w14:paraId="1BD82359" w14:textId="77777777" w:rsidR="0064290A" w:rsidRDefault="00631034">
            <w:pPr>
              <w:jc w:val="center"/>
              <w:rPr>
                <w:b/>
                <w:i/>
                <w:sz w:val="20"/>
                <w:szCs w:val="20"/>
              </w:rPr>
            </w:pPr>
            <w:r>
              <w:rPr>
                <w:b/>
                <w:i/>
                <w:sz w:val="20"/>
                <w:szCs w:val="20"/>
              </w:rPr>
              <w:t>P. falciparum EC</w:t>
            </w:r>
            <w:r>
              <w:rPr>
                <w:b/>
                <w:i/>
                <w:sz w:val="20"/>
                <w:szCs w:val="20"/>
                <w:vertAlign w:val="subscript"/>
              </w:rPr>
              <w:t>50</w:t>
            </w:r>
            <w:r>
              <w:rPr>
                <w:b/>
                <w:i/>
                <w:sz w:val="20"/>
                <w:szCs w:val="20"/>
              </w:rPr>
              <w:t xml:space="preserve"> (</w:t>
            </w:r>
            <w:proofErr w:type="spellStart"/>
            <w:r>
              <w:rPr>
                <w:b/>
                <w:i/>
                <w:sz w:val="20"/>
                <w:szCs w:val="20"/>
              </w:rPr>
              <w:t>uM</w:t>
            </w:r>
            <w:proofErr w:type="spellEnd"/>
            <w:r>
              <w:rPr>
                <w:b/>
                <w:i/>
                <w:sz w:val="20"/>
                <w:szCs w:val="20"/>
              </w:rPr>
              <w:t>)</w:t>
            </w:r>
          </w:p>
        </w:tc>
        <w:tc>
          <w:tcPr>
            <w:tcW w:w="1650" w:type="dxa"/>
            <w:gridSpan w:val="2"/>
            <w:tcBorders>
              <w:top w:val="single" w:sz="18" w:space="0" w:color="000000"/>
            </w:tcBorders>
            <w:tcMar>
              <w:top w:w="100" w:type="dxa"/>
              <w:left w:w="100" w:type="dxa"/>
              <w:bottom w:w="100" w:type="dxa"/>
              <w:right w:w="100" w:type="dxa"/>
            </w:tcMar>
          </w:tcPr>
          <w:p w14:paraId="4DD0DD94" w14:textId="77777777" w:rsidR="0064290A" w:rsidRDefault="00631034">
            <w:pPr>
              <w:jc w:val="center"/>
              <w:rPr>
                <w:b/>
                <w:i/>
                <w:sz w:val="20"/>
                <w:szCs w:val="20"/>
              </w:rPr>
            </w:pPr>
            <w:proofErr w:type="spellStart"/>
            <w:r>
              <w:rPr>
                <w:b/>
                <w:i/>
                <w:sz w:val="20"/>
                <w:szCs w:val="20"/>
              </w:rPr>
              <w:t>CL</w:t>
            </w:r>
            <w:r>
              <w:rPr>
                <w:b/>
                <w:i/>
                <w:sz w:val="20"/>
                <w:szCs w:val="20"/>
                <w:vertAlign w:val="subscript"/>
              </w:rPr>
              <w:t>int</w:t>
            </w:r>
            <w:proofErr w:type="spellEnd"/>
            <w:r>
              <w:rPr>
                <w:b/>
                <w:i/>
                <w:sz w:val="20"/>
                <w:szCs w:val="20"/>
              </w:rPr>
              <w:t xml:space="preserve"> (</w:t>
            </w:r>
            <w:proofErr w:type="spellStart"/>
            <w:r>
              <w:rPr>
                <w:b/>
                <w:i/>
                <w:sz w:val="20"/>
                <w:szCs w:val="20"/>
              </w:rPr>
              <w:t>uL</w:t>
            </w:r>
            <w:proofErr w:type="spellEnd"/>
            <w:r>
              <w:rPr>
                <w:b/>
                <w:i/>
                <w:sz w:val="20"/>
                <w:szCs w:val="20"/>
              </w:rPr>
              <w:t>/min/mg)</w:t>
            </w:r>
          </w:p>
        </w:tc>
        <w:tc>
          <w:tcPr>
            <w:tcW w:w="1785" w:type="dxa"/>
            <w:gridSpan w:val="2"/>
            <w:tcBorders>
              <w:top w:val="single" w:sz="18" w:space="0" w:color="000000"/>
            </w:tcBorders>
            <w:shd w:val="clear" w:color="auto" w:fill="auto"/>
            <w:tcMar>
              <w:top w:w="100" w:type="dxa"/>
              <w:left w:w="100" w:type="dxa"/>
              <w:bottom w:w="100" w:type="dxa"/>
              <w:right w:w="100" w:type="dxa"/>
            </w:tcMar>
          </w:tcPr>
          <w:p w14:paraId="60D16535" w14:textId="77777777" w:rsidR="0064290A" w:rsidRDefault="00631034">
            <w:pPr>
              <w:jc w:val="center"/>
              <w:rPr>
                <w:b/>
                <w:i/>
                <w:sz w:val="20"/>
                <w:szCs w:val="20"/>
              </w:rPr>
            </w:pPr>
            <w:r>
              <w:rPr>
                <w:b/>
                <w:i/>
                <w:sz w:val="20"/>
                <w:szCs w:val="20"/>
              </w:rPr>
              <w:t>T</w:t>
            </w:r>
            <w:r>
              <w:rPr>
                <w:b/>
                <w:i/>
                <w:sz w:val="20"/>
                <w:szCs w:val="20"/>
                <w:vertAlign w:val="subscript"/>
              </w:rPr>
              <w:t>1/2</w:t>
            </w:r>
            <w:r>
              <w:rPr>
                <w:b/>
                <w:i/>
                <w:sz w:val="20"/>
                <w:szCs w:val="20"/>
              </w:rPr>
              <w:t xml:space="preserve"> (min)</w:t>
            </w:r>
          </w:p>
        </w:tc>
        <w:tc>
          <w:tcPr>
            <w:tcW w:w="1470" w:type="dxa"/>
            <w:vMerge w:val="restart"/>
            <w:tcBorders>
              <w:top w:val="single" w:sz="18" w:space="0" w:color="000000"/>
              <w:bottom w:val="single" w:sz="18" w:space="0" w:color="000000"/>
            </w:tcBorders>
            <w:shd w:val="clear" w:color="auto" w:fill="auto"/>
            <w:tcMar>
              <w:top w:w="100" w:type="dxa"/>
              <w:left w:w="100" w:type="dxa"/>
              <w:bottom w:w="100" w:type="dxa"/>
              <w:right w:w="100" w:type="dxa"/>
            </w:tcMar>
          </w:tcPr>
          <w:p w14:paraId="5C24986A" w14:textId="77777777" w:rsidR="0064290A" w:rsidRDefault="00631034">
            <w:pPr>
              <w:jc w:val="center"/>
              <w:rPr>
                <w:b/>
                <w:i/>
                <w:sz w:val="20"/>
                <w:szCs w:val="20"/>
              </w:rPr>
            </w:pPr>
            <w:r>
              <w:rPr>
                <w:b/>
                <w:i/>
                <w:sz w:val="20"/>
                <w:szCs w:val="20"/>
              </w:rPr>
              <w:t>Solubility pH 6.5 (ug/mL)</w:t>
            </w:r>
          </w:p>
        </w:tc>
        <w:tc>
          <w:tcPr>
            <w:tcW w:w="1020" w:type="dxa"/>
            <w:vMerge w:val="restart"/>
            <w:tcBorders>
              <w:top w:val="single" w:sz="18" w:space="0" w:color="000000"/>
              <w:bottom w:val="single" w:sz="18" w:space="0" w:color="000000"/>
            </w:tcBorders>
            <w:shd w:val="clear" w:color="auto" w:fill="auto"/>
            <w:tcMar>
              <w:top w:w="100" w:type="dxa"/>
              <w:left w:w="100" w:type="dxa"/>
              <w:bottom w:w="100" w:type="dxa"/>
              <w:right w:w="100" w:type="dxa"/>
            </w:tcMar>
          </w:tcPr>
          <w:p w14:paraId="02F80582" w14:textId="77777777" w:rsidR="0064290A" w:rsidRDefault="00631034">
            <w:pPr>
              <w:jc w:val="center"/>
              <w:rPr>
                <w:b/>
                <w:i/>
                <w:sz w:val="20"/>
                <w:szCs w:val="20"/>
              </w:rPr>
            </w:pPr>
            <w:proofErr w:type="spellStart"/>
            <w:r>
              <w:rPr>
                <w:b/>
                <w:i/>
                <w:sz w:val="20"/>
                <w:szCs w:val="20"/>
              </w:rPr>
              <w:t>hERG</w:t>
            </w:r>
            <w:proofErr w:type="spellEnd"/>
          </w:p>
          <w:p w14:paraId="7FF80E62" w14:textId="77777777" w:rsidR="0064290A" w:rsidRDefault="00631034">
            <w:pPr>
              <w:jc w:val="center"/>
              <w:rPr>
                <w:b/>
                <w:i/>
                <w:sz w:val="20"/>
                <w:szCs w:val="20"/>
              </w:rPr>
            </w:pPr>
            <w:r>
              <w:rPr>
                <w:b/>
                <w:i/>
                <w:sz w:val="20"/>
                <w:szCs w:val="20"/>
              </w:rPr>
              <w:t>pIC50 (</w:t>
            </w:r>
            <w:proofErr w:type="spellStart"/>
            <w:r>
              <w:rPr>
                <w:b/>
                <w:i/>
                <w:sz w:val="20"/>
                <w:szCs w:val="20"/>
              </w:rPr>
              <w:t>uM</w:t>
            </w:r>
            <w:proofErr w:type="spellEnd"/>
            <w:r>
              <w:rPr>
                <w:b/>
                <w:i/>
                <w:sz w:val="20"/>
                <w:szCs w:val="20"/>
              </w:rPr>
              <w:t>)</w:t>
            </w:r>
          </w:p>
        </w:tc>
      </w:tr>
      <w:tr w:rsidR="0064290A" w14:paraId="1307A69A" w14:textId="77777777">
        <w:trPr>
          <w:trHeight w:val="150"/>
        </w:trPr>
        <w:tc>
          <w:tcPr>
            <w:tcW w:w="1530" w:type="dxa"/>
            <w:vMerge/>
            <w:tcBorders>
              <w:bottom w:val="single" w:sz="18" w:space="0" w:color="000000"/>
            </w:tcBorders>
            <w:shd w:val="clear" w:color="auto" w:fill="auto"/>
            <w:tcMar>
              <w:top w:w="100" w:type="dxa"/>
              <w:left w:w="100" w:type="dxa"/>
              <w:bottom w:w="100" w:type="dxa"/>
              <w:right w:w="100" w:type="dxa"/>
            </w:tcMar>
          </w:tcPr>
          <w:p w14:paraId="20895EDA" w14:textId="77777777" w:rsidR="0064290A" w:rsidRDefault="0064290A">
            <w:pPr>
              <w:widowControl w:val="0"/>
              <w:pBdr>
                <w:top w:val="nil"/>
                <w:left w:val="nil"/>
                <w:bottom w:val="nil"/>
                <w:right w:val="nil"/>
                <w:between w:val="nil"/>
              </w:pBdr>
              <w:jc w:val="center"/>
              <w:rPr>
                <w:i/>
              </w:rPr>
            </w:pPr>
          </w:p>
        </w:tc>
        <w:tc>
          <w:tcPr>
            <w:tcW w:w="1335" w:type="dxa"/>
            <w:vMerge/>
            <w:tcBorders>
              <w:bottom w:val="single" w:sz="18" w:space="0" w:color="000000"/>
            </w:tcBorders>
            <w:shd w:val="clear" w:color="auto" w:fill="auto"/>
            <w:tcMar>
              <w:top w:w="100" w:type="dxa"/>
              <w:left w:w="100" w:type="dxa"/>
              <w:bottom w:w="100" w:type="dxa"/>
              <w:right w:w="100" w:type="dxa"/>
            </w:tcMar>
          </w:tcPr>
          <w:p w14:paraId="51089A06" w14:textId="77777777" w:rsidR="0064290A" w:rsidRDefault="0064290A">
            <w:pPr>
              <w:widowControl w:val="0"/>
              <w:pBdr>
                <w:top w:val="nil"/>
                <w:left w:val="nil"/>
                <w:bottom w:val="nil"/>
                <w:right w:val="nil"/>
                <w:between w:val="nil"/>
              </w:pBdr>
              <w:jc w:val="center"/>
              <w:rPr>
                <w:i/>
              </w:rPr>
            </w:pPr>
          </w:p>
        </w:tc>
        <w:tc>
          <w:tcPr>
            <w:tcW w:w="750" w:type="dxa"/>
            <w:tcBorders>
              <w:bottom w:val="single" w:sz="18" w:space="0" w:color="000000"/>
            </w:tcBorders>
            <w:shd w:val="clear" w:color="auto" w:fill="auto"/>
            <w:tcMar>
              <w:top w:w="100" w:type="dxa"/>
              <w:left w:w="100" w:type="dxa"/>
              <w:bottom w:w="100" w:type="dxa"/>
              <w:right w:w="100" w:type="dxa"/>
            </w:tcMar>
          </w:tcPr>
          <w:p w14:paraId="5209C74C" w14:textId="77777777" w:rsidR="0064290A" w:rsidRDefault="00631034">
            <w:pPr>
              <w:jc w:val="center"/>
              <w:rPr>
                <w:b/>
                <w:i/>
                <w:sz w:val="20"/>
                <w:szCs w:val="20"/>
              </w:rPr>
            </w:pPr>
            <w:r>
              <w:rPr>
                <w:b/>
                <w:i/>
                <w:sz w:val="20"/>
                <w:szCs w:val="20"/>
              </w:rPr>
              <w:t>HLM</w:t>
            </w:r>
          </w:p>
        </w:tc>
        <w:tc>
          <w:tcPr>
            <w:tcW w:w="900" w:type="dxa"/>
            <w:tcBorders>
              <w:bottom w:val="single" w:sz="18" w:space="0" w:color="000000"/>
            </w:tcBorders>
            <w:shd w:val="clear" w:color="auto" w:fill="auto"/>
            <w:tcMar>
              <w:top w:w="100" w:type="dxa"/>
              <w:left w:w="100" w:type="dxa"/>
              <w:bottom w:w="100" w:type="dxa"/>
              <w:right w:w="100" w:type="dxa"/>
            </w:tcMar>
          </w:tcPr>
          <w:p w14:paraId="5C2F96C2" w14:textId="77777777" w:rsidR="0064290A" w:rsidRDefault="00631034">
            <w:pPr>
              <w:jc w:val="center"/>
              <w:rPr>
                <w:b/>
                <w:i/>
                <w:sz w:val="20"/>
                <w:szCs w:val="20"/>
              </w:rPr>
            </w:pPr>
            <w:r>
              <w:rPr>
                <w:b/>
                <w:i/>
                <w:sz w:val="20"/>
                <w:szCs w:val="20"/>
              </w:rPr>
              <w:t>Rodent LM</w:t>
            </w:r>
          </w:p>
        </w:tc>
        <w:tc>
          <w:tcPr>
            <w:tcW w:w="735" w:type="dxa"/>
            <w:tcBorders>
              <w:bottom w:val="single" w:sz="18" w:space="0" w:color="000000"/>
            </w:tcBorders>
            <w:shd w:val="clear" w:color="auto" w:fill="auto"/>
            <w:tcMar>
              <w:top w:w="100" w:type="dxa"/>
              <w:left w:w="100" w:type="dxa"/>
              <w:bottom w:w="100" w:type="dxa"/>
              <w:right w:w="100" w:type="dxa"/>
            </w:tcMar>
          </w:tcPr>
          <w:p w14:paraId="28B77CC0" w14:textId="77777777" w:rsidR="0064290A" w:rsidRDefault="00631034">
            <w:pPr>
              <w:jc w:val="center"/>
              <w:rPr>
                <w:b/>
                <w:i/>
                <w:sz w:val="20"/>
                <w:szCs w:val="20"/>
              </w:rPr>
            </w:pPr>
            <w:r>
              <w:rPr>
                <w:b/>
                <w:i/>
                <w:sz w:val="20"/>
                <w:szCs w:val="20"/>
              </w:rPr>
              <w:t>HLM</w:t>
            </w:r>
          </w:p>
        </w:tc>
        <w:tc>
          <w:tcPr>
            <w:tcW w:w="1050" w:type="dxa"/>
            <w:tcBorders>
              <w:bottom w:val="single" w:sz="18" w:space="0" w:color="000000"/>
            </w:tcBorders>
            <w:shd w:val="clear" w:color="auto" w:fill="auto"/>
            <w:tcMar>
              <w:top w:w="100" w:type="dxa"/>
              <w:left w:w="100" w:type="dxa"/>
              <w:bottom w:w="100" w:type="dxa"/>
              <w:right w:w="100" w:type="dxa"/>
            </w:tcMar>
          </w:tcPr>
          <w:p w14:paraId="22399749" w14:textId="77777777" w:rsidR="0064290A" w:rsidRDefault="00631034">
            <w:pPr>
              <w:jc w:val="center"/>
              <w:rPr>
                <w:b/>
                <w:i/>
                <w:sz w:val="20"/>
                <w:szCs w:val="20"/>
              </w:rPr>
            </w:pPr>
            <w:r>
              <w:rPr>
                <w:b/>
                <w:i/>
                <w:sz w:val="20"/>
                <w:szCs w:val="20"/>
              </w:rPr>
              <w:t>Rodent LM</w:t>
            </w:r>
          </w:p>
        </w:tc>
        <w:tc>
          <w:tcPr>
            <w:tcW w:w="1470" w:type="dxa"/>
            <w:vMerge/>
            <w:tcBorders>
              <w:bottom w:val="single" w:sz="18" w:space="0" w:color="000000"/>
            </w:tcBorders>
            <w:shd w:val="clear" w:color="auto" w:fill="auto"/>
            <w:tcMar>
              <w:top w:w="100" w:type="dxa"/>
              <w:left w:w="100" w:type="dxa"/>
              <w:bottom w:w="100" w:type="dxa"/>
              <w:right w:w="100" w:type="dxa"/>
            </w:tcMar>
          </w:tcPr>
          <w:p w14:paraId="166D9494" w14:textId="77777777" w:rsidR="0064290A" w:rsidRDefault="0064290A">
            <w:pPr>
              <w:jc w:val="center"/>
              <w:rPr>
                <w:i/>
              </w:rPr>
            </w:pPr>
          </w:p>
        </w:tc>
        <w:tc>
          <w:tcPr>
            <w:tcW w:w="1020" w:type="dxa"/>
            <w:vMerge/>
            <w:tcBorders>
              <w:bottom w:val="single" w:sz="18" w:space="0" w:color="000000"/>
            </w:tcBorders>
            <w:shd w:val="clear" w:color="auto" w:fill="auto"/>
            <w:tcMar>
              <w:top w:w="100" w:type="dxa"/>
              <w:left w:w="100" w:type="dxa"/>
              <w:bottom w:w="100" w:type="dxa"/>
              <w:right w:w="100" w:type="dxa"/>
            </w:tcMar>
          </w:tcPr>
          <w:p w14:paraId="04E9A911" w14:textId="77777777" w:rsidR="0064290A" w:rsidRDefault="0064290A">
            <w:pPr>
              <w:jc w:val="center"/>
              <w:rPr>
                <w:i/>
              </w:rPr>
            </w:pPr>
          </w:p>
        </w:tc>
      </w:tr>
      <w:tr w:rsidR="0064290A" w14:paraId="665CA6A7" w14:textId="77777777">
        <w:trPr>
          <w:trHeight w:val="500"/>
        </w:trPr>
        <w:tc>
          <w:tcPr>
            <w:tcW w:w="1530" w:type="dxa"/>
            <w:shd w:val="clear" w:color="auto" w:fill="auto"/>
            <w:tcMar>
              <w:top w:w="100" w:type="dxa"/>
              <w:left w:w="100" w:type="dxa"/>
              <w:bottom w:w="100" w:type="dxa"/>
              <w:right w:w="100" w:type="dxa"/>
            </w:tcMar>
          </w:tcPr>
          <w:p w14:paraId="278F28FB" w14:textId="77777777" w:rsidR="0064290A" w:rsidRDefault="00631034">
            <w:pPr>
              <w:rPr>
                <w:b/>
                <w:sz w:val="20"/>
                <w:szCs w:val="20"/>
              </w:rPr>
            </w:pPr>
            <w:r>
              <w:rPr>
                <w:b/>
                <w:sz w:val="20"/>
                <w:szCs w:val="20"/>
              </w:rPr>
              <w:t>OSM-S-353</w:t>
            </w:r>
          </w:p>
        </w:tc>
        <w:tc>
          <w:tcPr>
            <w:tcW w:w="1335" w:type="dxa"/>
            <w:shd w:val="clear" w:color="auto" w:fill="auto"/>
            <w:tcMar>
              <w:top w:w="100" w:type="dxa"/>
              <w:left w:w="100" w:type="dxa"/>
              <w:bottom w:w="100" w:type="dxa"/>
              <w:right w:w="100" w:type="dxa"/>
            </w:tcMar>
          </w:tcPr>
          <w:p w14:paraId="3A23E027" w14:textId="77777777" w:rsidR="0064290A" w:rsidRDefault="00631034">
            <w:pPr>
              <w:jc w:val="center"/>
              <w:rPr>
                <w:sz w:val="20"/>
                <w:szCs w:val="20"/>
              </w:rPr>
            </w:pPr>
            <w:r>
              <w:rPr>
                <w:sz w:val="20"/>
                <w:szCs w:val="20"/>
              </w:rPr>
              <w:t>0.10</w:t>
            </w:r>
          </w:p>
        </w:tc>
        <w:tc>
          <w:tcPr>
            <w:tcW w:w="750" w:type="dxa"/>
            <w:shd w:val="clear" w:color="auto" w:fill="auto"/>
            <w:tcMar>
              <w:top w:w="100" w:type="dxa"/>
              <w:left w:w="100" w:type="dxa"/>
              <w:bottom w:w="100" w:type="dxa"/>
              <w:right w:w="100" w:type="dxa"/>
            </w:tcMar>
          </w:tcPr>
          <w:p w14:paraId="0D5B1023" w14:textId="77777777" w:rsidR="0064290A" w:rsidRDefault="00631034">
            <w:pPr>
              <w:jc w:val="center"/>
              <w:rPr>
                <w:sz w:val="20"/>
                <w:szCs w:val="20"/>
              </w:rPr>
            </w:pPr>
            <w:r>
              <w:rPr>
                <w:sz w:val="20"/>
                <w:szCs w:val="20"/>
              </w:rPr>
              <w:t>49</w:t>
            </w:r>
          </w:p>
        </w:tc>
        <w:tc>
          <w:tcPr>
            <w:tcW w:w="900" w:type="dxa"/>
            <w:shd w:val="clear" w:color="auto" w:fill="auto"/>
            <w:tcMar>
              <w:top w:w="100" w:type="dxa"/>
              <w:left w:w="100" w:type="dxa"/>
              <w:bottom w:w="100" w:type="dxa"/>
              <w:right w:w="100" w:type="dxa"/>
            </w:tcMar>
          </w:tcPr>
          <w:p w14:paraId="7986CBA1" w14:textId="77777777" w:rsidR="0064290A" w:rsidRDefault="00631034">
            <w:pPr>
              <w:jc w:val="center"/>
              <w:rPr>
                <w:sz w:val="20"/>
                <w:szCs w:val="20"/>
                <w:vertAlign w:val="superscript"/>
              </w:rPr>
            </w:pPr>
            <w:r>
              <w:rPr>
                <w:sz w:val="20"/>
                <w:szCs w:val="20"/>
              </w:rPr>
              <w:t>361</w:t>
            </w:r>
            <w:r>
              <w:rPr>
                <w:sz w:val="20"/>
                <w:szCs w:val="20"/>
                <w:vertAlign w:val="superscript"/>
              </w:rPr>
              <w:t>a</w:t>
            </w:r>
          </w:p>
        </w:tc>
        <w:tc>
          <w:tcPr>
            <w:tcW w:w="735" w:type="dxa"/>
            <w:shd w:val="clear" w:color="auto" w:fill="auto"/>
            <w:tcMar>
              <w:top w:w="100" w:type="dxa"/>
              <w:left w:w="100" w:type="dxa"/>
              <w:bottom w:w="100" w:type="dxa"/>
              <w:right w:w="100" w:type="dxa"/>
            </w:tcMar>
          </w:tcPr>
          <w:p w14:paraId="433ED32D" w14:textId="77777777" w:rsidR="0064290A" w:rsidRDefault="00631034">
            <w:pPr>
              <w:jc w:val="center"/>
              <w:rPr>
                <w:sz w:val="20"/>
                <w:szCs w:val="20"/>
              </w:rPr>
            </w:pPr>
            <w:r>
              <w:rPr>
                <w:sz w:val="20"/>
                <w:szCs w:val="20"/>
              </w:rPr>
              <w:t>35</w:t>
            </w:r>
          </w:p>
        </w:tc>
        <w:tc>
          <w:tcPr>
            <w:tcW w:w="1050" w:type="dxa"/>
            <w:shd w:val="clear" w:color="auto" w:fill="auto"/>
            <w:tcMar>
              <w:top w:w="100" w:type="dxa"/>
              <w:left w:w="100" w:type="dxa"/>
              <w:bottom w:w="100" w:type="dxa"/>
              <w:right w:w="100" w:type="dxa"/>
            </w:tcMar>
          </w:tcPr>
          <w:p w14:paraId="5C385092" w14:textId="77777777" w:rsidR="0064290A" w:rsidRDefault="00631034">
            <w:pPr>
              <w:jc w:val="center"/>
              <w:rPr>
                <w:sz w:val="20"/>
                <w:szCs w:val="20"/>
                <w:vertAlign w:val="superscript"/>
              </w:rPr>
            </w:pPr>
            <w:r>
              <w:rPr>
                <w:sz w:val="20"/>
                <w:szCs w:val="20"/>
              </w:rPr>
              <w:t>5</w:t>
            </w:r>
            <w:r>
              <w:rPr>
                <w:sz w:val="20"/>
                <w:szCs w:val="20"/>
                <w:vertAlign w:val="superscript"/>
              </w:rPr>
              <w:t>a</w:t>
            </w:r>
          </w:p>
        </w:tc>
        <w:tc>
          <w:tcPr>
            <w:tcW w:w="1470" w:type="dxa"/>
            <w:shd w:val="clear" w:color="auto" w:fill="auto"/>
            <w:tcMar>
              <w:top w:w="100" w:type="dxa"/>
              <w:left w:w="100" w:type="dxa"/>
              <w:bottom w:w="100" w:type="dxa"/>
              <w:right w:w="100" w:type="dxa"/>
            </w:tcMar>
          </w:tcPr>
          <w:p w14:paraId="7777C81A" w14:textId="77777777" w:rsidR="0064290A" w:rsidRDefault="00631034">
            <w:pPr>
              <w:jc w:val="center"/>
              <w:rPr>
                <w:sz w:val="20"/>
                <w:szCs w:val="20"/>
              </w:rPr>
            </w:pPr>
            <w:r>
              <w:rPr>
                <w:sz w:val="20"/>
                <w:szCs w:val="20"/>
              </w:rPr>
              <w:t>12.5 - 25</w:t>
            </w:r>
          </w:p>
        </w:tc>
        <w:tc>
          <w:tcPr>
            <w:tcW w:w="1020" w:type="dxa"/>
            <w:shd w:val="clear" w:color="auto" w:fill="auto"/>
            <w:tcMar>
              <w:top w:w="100" w:type="dxa"/>
              <w:left w:w="100" w:type="dxa"/>
              <w:bottom w:w="100" w:type="dxa"/>
              <w:right w:w="100" w:type="dxa"/>
            </w:tcMar>
          </w:tcPr>
          <w:p w14:paraId="49449032" w14:textId="77777777" w:rsidR="0064290A" w:rsidRDefault="00631034">
            <w:pPr>
              <w:jc w:val="center"/>
              <w:rPr>
                <w:sz w:val="20"/>
                <w:szCs w:val="20"/>
              </w:rPr>
            </w:pPr>
            <w:r>
              <w:rPr>
                <w:sz w:val="20"/>
                <w:szCs w:val="20"/>
              </w:rPr>
              <w:t>4.7</w:t>
            </w:r>
          </w:p>
        </w:tc>
      </w:tr>
      <w:tr w:rsidR="0064290A" w14:paraId="0DF7C2DC" w14:textId="77777777">
        <w:trPr>
          <w:trHeight w:val="470"/>
        </w:trPr>
        <w:tc>
          <w:tcPr>
            <w:tcW w:w="1530" w:type="dxa"/>
            <w:shd w:val="clear" w:color="auto" w:fill="auto"/>
            <w:tcMar>
              <w:top w:w="100" w:type="dxa"/>
              <w:left w:w="100" w:type="dxa"/>
              <w:bottom w:w="100" w:type="dxa"/>
              <w:right w:w="100" w:type="dxa"/>
            </w:tcMar>
          </w:tcPr>
          <w:p w14:paraId="0B72425E" w14:textId="77777777" w:rsidR="0064290A" w:rsidRDefault="00631034">
            <w:pPr>
              <w:rPr>
                <w:b/>
                <w:sz w:val="20"/>
                <w:szCs w:val="20"/>
              </w:rPr>
            </w:pPr>
            <w:r>
              <w:rPr>
                <w:b/>
                <w:sz w:val="20"/>
                <w:szCs w:val="20"/>
              </w:rPr>
              <w:t>OSM-S-218*</w:t>
            </w:r>
          </w:p>
        </w:tc>
        <w:tc>
          <w:tcPr>
            <w:tcW w:w="1335" w:type="dxa"/>
            <w:shd w:val="clear" w:color="auto" w:fill="auto"/>
            <w:tcMar>
              <w:top w:w="100" w:type="dxa"/>
              <w:left w:w="100" w:type="dxa"/>
              <w:bottom w:w="100" w:type="dxa"/>
              <w:right w:w="100" w:type="dxa"/>
            </w:tcMar>
          </w:tcPr>
          <w:p w14:paraId="3968C0A1" w14:textId="77777777" w:rsidR="0064290A" w:rsidRDefault="00631034">
            <w:pPr>
              <w:jc w:val="center"/>
              <w:rPr>
                <w:sz w:val="20"/>
                <w:szCs w:val="20"/>
              </w:rPr>
            </w:pPr>
            <w:r>
              <w:rPr>
                <w:sz w:val="20"/>
                <w:szCs w:val="20"/>
              </w:rPr>
              <w:t>0.15</w:t>
            </w:r>
          </w:p>
        </w:tc>
        <w:tc>
          <w:tcPr>
            <w:tcW w:w="750" w:type="dxa"/>
            <w:shd w:val="clear" w:color="auto" w:fill="auto"/>
            <w:tcMar>
              <w:top w:w="100" w:type="dxa"/>
              <w:left w:w="100" w:type="dxa"/>
              <w:bottom w:w="100" w:type="dxa"/>
              <w:right w:w="100" w:type="dxa"/>
            </w:tcMar>
          </w:tcPr>
          <w:p w14:paraId="02B2A7F9" w14:textId="77777777" w:rsidR="0064290A" w:rsidRDefault="00631034">
            <w:pPr>
              <w:jc w:val="center"/>
              <w:rPr>
                <w:sz w:val="20"/>
                <w:szCs w:val="20"/>
              </w:rPr>
            </w:pPr>
            <w:r>
              <w:rPr>
                <w:sz w:val="20"/>
                <w:szCs w:val="20"/>
              </w:rPr>
              <w:t>47</w:t>
            </w:r>
          </w:p>
        </w:tc>
        <w:tc>
          <w:tcPr>
            <w:tcW w:w="900" w:type="dxa"/>
            <w:shd w:val="clear" w:color="auto" w:fill="auto"/>
            <w:tcMar>
              <w:top w:w="100" w:type="dxa"/>
              <w:left w:w="100" w:type="dxa"/>
              <w:bottom w:w="100" w:type="dxa"/>
              <w:right w:w="100" w:type="dxa"/>
            </w:tcMar>
          </w:tcPr>
          <w:p w14:paraId="1AE2B9E0" w14:textId="77777777" w:rsidR="0064290A" w:rsidRDefault="00631034">
            <w:pPr>
              <w:jc w:val="center"/>
              <w:rPr>
                <w:sz w:val="20"/>
                <w:szCs w:val="20"/>
                <w:vertAlign w:val="superscript"/>
              </w:rPr>
            </w:pPr>
            <w:r>
              <w:rPr>
                <w:sz w:val="20"/>
                <w:szCs w:val="20"/>
              </w:rPr>
              <w:t>159</w:t>
            </w:r>
            <w:r>
              <w:rPr>
                <w:sz w:val="20"/>
                <w:szCs w:val="20"/>
                <w:vertAlign w:val="superscript"/>
              </w:rPr>
              <w:t>a</w:t>
            </w:r>
          </w:p>
        </w:tc>
        <w:tc>
          <w:tcPr>
            <w:tcW w:w="735" w:type="dxa"/>
            <w:shd w:val="clear" w:color="auto" w:fill="auto"/>
            <w:tcMar>
              <w:top w:w="100" w:type="dxa"/>
              <w:left w:w="100" w:type="dxa"/>
              <w:bottom w:w="100" w:type="dxa"/>
              <w:right w:w="100" w:type="dxa"/>
            </w:tcMar>
          </w:tcPr>
          <w:p w14:paraId="0701859F" w14:textId="77777777" w:rsidR="0064290A" w:rsidRDefault="00631034">
            <w:pPr>
              <w:jc w:val="center"/>
              <w:rPr>
                <w:sz w:val="20"/>
                <w:szCs w:val="20"/>
              </w:rPr>
            </w:pPr>
            <w:r>
              <w:rPr>
                <w:sz w:val="20"/>
                <w:szCs w:val="20"/>
              </w:rPr>
              <w:t>37</w:t>
            </w:r>
          </w:p>
        </w:tc>
        <w:tc>
          <w:tcPr>
            <w:tcW w:w="1050" w:type="dxa"/>
            <w:shd w:val="clear" w:color="auto" w:fill="auto"/>
            <w:tcMar>
              <w:top w:w="100" w:type="dxa"/>
              <w:left w:w="100" w:type="dxa"/>
              <w:bottom w:w="100" w:type="dxa"/>
              <w:right w:w="100" w:type="dxa"/>
            </w:tcMar>
          </w:tcPr>
          <w:p w14:paraId="606FD490" w14:textId="77777777" w:rsidR="0064290A" w:rsidRDefault="00631034">
            <w:pPr>
              <w:jc w:val="center"/>
              <w:rPr>
                <w:sz w:val="20"/>
                <w:szCs w:val="20"/>
                <w:vertAlign w:val="superscript"/>
              </w:rPr>
            </w:pPr>
            <w:r>
              <w:rPr>
                <w:sz w:val="20"/>
                <w:szCs w:val="20"/>
              </w:rPr>
              <w:t>11</w:t>
            </w:r>
            <w:r>
              <w:rPr>
                <w:sz w:val="20"/>
                <w:szCs w:val="20"/>
                <w:vertAlign w:val="superscript"/>
              </w:rPr>
              <w:t>a</w:t>
            </w:r>
          </w:p>
        </w:tc>
        <w:tc>
          <w:tcPr>
            <w:tcW w:w="1470" w:type="dxa"/>
            <w:shd w:val="clear" w:color="auto" w:fill="auto"/>
            <w:tcMar>
              <w:top w:w="100" w:type="dxa"/>
              <w:left w:w="100" w:type="dxa"/>
              <w:bottom w:w="100" w:type="dxa"/>
              <w:right w:w="100" w:type="dxa"/>
            </w:tcMar>
          </w:tcPr>
          <w:p w14:paraId="3D3A942B" w14:textId="77777777" w:rsidR="0064290A" w:rsidRDefault="00631034">
            <w:pPr>
              <w:jc w:val="center"/>
              <w:rPr>
                <w:sz w:val="20"/>
                <w:szCs w:val="20"/>
              </w:rPr>
            </w:pPr>
            <w:r>
              <w:rPr>
                <w:sz w:val="20"/>
                <w:szCs w:val="20"/>
              </w:rPr>
              <w:t>12.5 - 25</w:t>
            </w:r>
          </w:p>
        </w:tc>
        <w:tc>
          <w:tcPr>
            <w:tcW w:w="1020" w:type="dxa"/>
            <w:shd w:val="clear" w:color="auto" w:fill="auto"/>
            <w:tcMar>
              <w:top w:w="100" w:type="dxa"/>
              <w:left w:w="100" w:type="dxa"/>
              <w:bottom w:w="100" w:type="dxa"/>
              <w:right w:w="100" w:type="dxa"/>
            </w:tcMar>
          </w:tcPr>
          <w:p w14:paraId="0B531921" w14:textId="77777777" w:rsidR="0064290A" w:rsidRDefault="00631034">
            <w:pPr>
              <w:jc w:val="center"/>
              <w:rPr>
                <w:sz w:val="20"/>
                <w:szCs w:val="20"/>
              </w:rPr>
            </w:pPr>
            <w:r>
              <w:rPr>
                <w:sz w:val="20"/>
                <w:szCs w:val="20"/>
              </w:rPr>
              <w:t>5.2</w:t>
            </w:r>
          </w:p>
        </w:tc>
      </w:tr>
      <w:tr w:rsidR="0064290A" w14:paraId="1D663E2F" w14:textId="77777777">
        <w:trPr>
          <w:trHeight w:val="470"/>
        </w:trPr>
        <w:tc>
          <w:tcPr>
            <w:tcW w:w="1530" w:type="dxa"/>
            <w:shd w:val="clear" w:color="auto" w:fill="auto"/>
            <w:tcMar>
              <w:top w:w="100" w:type="dxa"/>
              <w:left w:w="100" w:type="dxa"/>
              <w:bottom w:w="100" w:type="dxa"/>
              <w:right w:w="100" w:type="dxa"/>
            </w:tcMar>
          </w:tcPr>
          <w:p w14:paraId="74FB2A6A" w14:textId="77777777" w:rsidR="0064290A" w:rsidRDefault="00631034">
            <w:pPr>
              <w:rPr>
                <w:b/>
                <w:sz w:val="20"/>
                <w:szCs w:val="20"/>
              </w:rPr>
            </w:pPr>
            <w:r>
              <w:rPr>
                <w:b/>
                <w:sz w:val="20"/>
                <w:szCs w:val="20"/>
              </w:rPr>
              <w:t>OSM-S-202</w:t>
            </w:r>
          </w:p>
        </w:tc>
        <w:tc>
          <w:tcPr>
            <w:tcW w:w="1335" w:type="dxa"/>
            <w:shd w:val="clear" w:color="auto" w:fill="auto"/>
            <w:tcMar>
              <w:top w:w="100" w:type="dxa"/>
              <w:left w:w="100" w:type="dxa"/>
              <w:bottom w:w="100" w:type="dxa"/>
              <w:right w:w="100" w:type="dxa"/>
            </w:tcMar>
          </w:tcPr>
          <w:p w14:paraId="6297230F" w14:textId="77777777" w:rsidR="0064290A" w:rsidRDefault="00631034">
            <w:pPr>
              <w:jc w:val="center"/>
              <w:rPr>
                <w:sz w:val="20"/>
                <w:szCs w:val="20"/>
              </w:rPr>
            </w:pPr>
            <w:r>
              <w:rPr>
                <w:sz w:val="20"/>
                <w:szCs w:val="20"/>
              </w:rPr>
              <w:t>0.21</w:t>
            </w:r>
          </w:p>
        </w:tc>
        <w:tc>
          <w:tcPr>
            <w:tcW w:w="750" w:type="dxa"/>
            <w:shd w:val="clear" w:color="auto" w:fill="auto"/>
            <w:tcMar>
              <w:top w:w="100" w:type="dxa"/>
              <w:left w:w="100" w:type="dxa"/>
              <w:bottom w:w="100" w:type="dxa"/>
              <w:right w:w="100" w:type="dxa"/>
            </w:tcMar>
          </w:tcPr>
          <w:p w14:paraId="5B28EEB5" w14:textId="77777777" w:rsidR="0064290A" w:rsidRDefault="00631034">
            <w:pPr>
              <w:jc w:val="center"/>
              <w:rPr>
                <w:sz w:val="20"/>
                <w:szCs w:val="20"/>
              </w:rPr>
            </w:pPr>
            <w:r>
              <w:rPr>
                <w:sz w:val="20"/>
                <w:szCs w:val="20"/>
              </w:rPr>
              <w:t>72</w:t>
            </w:r>
          </w:p>
        </w:tc>
        <w:tc>
          <w:tcPr>
            <w:tcW w:w="900" w:type="dxa"/>
            <w:shd w:val="clear" w:color="auto" w:fill="auto"/>
            <w:tcMar>
              <w:top w:w="100" w:type="dxa"/>
              <w:left w:w="100" w:type="dxa"/>
              <w:bottom w:w="100" w:type="dxa"/>
              <w:right w:w="100" w:type="dxa"/>
            </w:tcMar>
          </w:tcPr>
          <w:p w14:paraId="4C5A840C" w14:textId="77777777" w:rsidR="0064290A" w:rsidRDefault="00631034">
            <w:pPr>
              <w:jc w:val="center"/>
              <w:rPr>
                <w:sz w:val="20"/>
                <w:szCs w:val="20"/>
                <w:vertAlign w:val="superscript"/>
              </w:rPr>
            </w:pPr>
            <w:r>
              <w:rPr>
                <w:sz w:val="20"/>
                <w:szCs w:val="20"/>
              </w:rPr>
              <w:t>290</w:t>
            </w:r>
            <w:r>
              <w:rPr>
                <w:sz w:val="20"/>
                <w:szCs w:val="20"/>
                <w:vertAlign w:val="superscript"/>
              </w:rPr>
              <w:t>b</w:t>
            </w:r>
          </w:p>
        </w:tc>
        <w:tc>
          <w:tcPr>
            <w:tcW w:w="735" w:type="dxa"/>
            <w:shd w:val="clear" w:color="auto" w:fill="auto"/>
            <w:tcMar>
              <w:top w:w="100" w:type="dxa"/>
              <w:left w:w="100" w:type="dxa"/>
              <w:bottom w:w="100" w:type="dxa"/>
              <w:right w:w="100" w:type="dxa"/>
            </w:tcMar>
          </w:tcPr>
          <w:p w14:paraId="4788A896" w14:textId="77777777" w:rsidR="0064290A" w:rsidRDefault="00631034">
            <w:pPr>
              <w:jc w:val="center"/>
              <w:rPr>
                <w:sz w:val="20"/>
                <w:szCs w:val="20"/>
              </w:rPr>
            </w:pPr>
            <w:r>
              <w:rPr>
                <w:sz w:val="20"/>
                <w:szCs w:val="20"/>
              </w:rPr>
              <w:t>13.6</w:t>
            </w:r>
          </w:p>
        </w:tc>
        <w:tc>
          <w:tcPr>
            <w:tcW w:w="1050" w:type="dxa"/>
            <w:shd w:val="clear" w:color="auto" w:fill="auto"/>
            <w:tcMar>
              <w:top w:w="100" w:type="dxa"/>
              <w:left w:w="100" w:type="dxa"/>
              <w:bottom w:w="100" w:type="dxa"/>
              <w:right w:w="100" w:type="dxa"/>
            </w:tcMar>
          </w:tcPr>
          <w:p w14:paraId="60B84F5E" w14:textId="77777777" w:rsidR="0064290A" w:rsidRDefault="00631034">
            <w:pPr>
              <w:jc w:val="center"/>
              <w:rPr>
                <w:sz w:val="20"/>
                <w:szCs w:val="20"/>
                <w:vertAlign w:val="superscript"/>
              </w:rPr>
            </w:pPr>
            <w:r>
              <w:rPr>
                <w:sz w:val="20"/>
                <w:szCs w:val="20"/>
              </w:rPr>
              <w:t>6</w:t>
            </w:r>
            <w:r>
              <w:rPr>
                <w:sz w:val="20"/>
                <w:szCs w:val="20"/>
                <w:vertAlign w:val="superscript"/>
              </w:rPr>
              <w:t>b</w:t>
            </w:r>
          </w:p>
        </w:tc>
        <w:tc>
          <w:tcPr>
            <w:tcW w:w="1470" w:type="dxa"/>
            <w:shd w:val="clear" w:color="auto" w:fill="auto"/>
            <w:tcMar>
              <w:top w:w="100" w:type="dxa"/>
              <w:left w:w="100" w:type="dxa"/>
              <w:bottom w:w="100" w:type="dxa"/>
              <w:right w:w="100" w:type="dxa"/>
            </w:tcMar>
          </w:tcPr>
          <w:p w14:paraId="19C9B0ED" w14:textId="77777777" w:rsidR="0064290A" w:rsidRDefault="00631034">
            <w:pPr>
              <w:jc w:val="center"/>
              <w:rPr>
                <w:sz w:val="20"/>
                <w:szCs w:val="20"/>
              </w:rPr>
            </w:pPr>
            <w:r>
              <w:rPr>
                <w:sz w:val="20"/>
                <w:szCs w:val="20"/>
              </w:rPr>
              <w:t>&lt;2.5 (pH 7.4)</w:t>
            </w:r>
          </w:p>
        </w:tc>
        <w:tc>
          <w:tcPr>
            <w:tcW w:w="1020" w:type="dxa"/>
            <w:shd w:val="clear" w:color="auto" w:fill="auto"/>
            <w:tcMar>
              <w:top w:w="100" w:type="dxa"/>
              <w:left w:w="100" w:type="dxa"/>
              <w:bottom w:w="100" w:type="dxa"/>
              <w:right w:w="100" w:type="dxa"/>
            </w:tcMar>
          </w:tcPr>
          <w:p w14:paraId="69953D86" w14:textId="77777777" w:rsidR="0064290A" w:rsidRDefault="00631034">
            <w:pPr>
              <w:jc w:val="center"/>
              <w:rPr>
                <w:sz w:val="20"/>
                <w:szCs w:val="20"/>
              </w:rPr>
            </w:pPr>
            <w:r>
              <w:rPr>
                <w:sz w:val="20"/>
                <w:szCs w:val="20"/>
              </w:rPr>
              <w:t>4.9</w:t>
            </w:r>
          </w:p>
        </w:tc>
      </w:tr>
      <w:tr w:rsidR="0064290A" w14:paraId="2C82AE16" w14:textId="77777777">
        <w:trPr>
          <w:trHeight w:val="470"/>
        </w:trPr>
        <w:tc>
          <w:tcPr>
            <w:tcW w:w="1530" w:type="dxa"/>
            <w:shd w:val="clear" w:color="auto" w:fill="auto"/>
            <w:tcMar>
              <w:top w:w="100" w:type="dxa"/>
              <w:left w:w="100" w:type="dxa"/>
              <w:bottom w:w="100" w:type="dxa"/>
              <w:right w:w="100" w:type="dxa"/>
            </w:tcMar>
          </w:tcPr>
          <w:p w14:paraId="766C5841" w14:textId="77777777" w:rsidR="0064290A" w:rsidRDefault="00631034">
            <w:pPr>
              <w:rPr>
                <w:b/>
                <w:sz w:val="20"/>
                <w:szCs w:val="20"/>
              </w:rPr>
            </w:pPr>
            <w:r>
              <w:rPr>
                <w:b/>
                <w:sz w:val="20"/>
                <w:szCs w:val="20"/>
              </w:rPr>
              <w:t>OSM-S-201</w:t>
            </w:r>
          </w:p>
        </w:tc>
        <w:tc>
          <w:tcPr>
            <w:tcW w:w="1335" w:type="dxa"/>
            <w:shd w:val="clear" w:color="auto" w:fill="auto"/>
            <w:tcMar>
              <w:top w:w="100" w:type="dxa"/>
              <w:left w:w="100" w:type="dxa"/>
              <w:bottom w:w="100" w:type="dxa"/>
              <w:right w:w="100" w:type="dxa"/>
            </w:tcMar>
          </w:tcPr>
          <w:p w14:paraId="3582A4E2" w14:textId="77777777" w:rsidR="0064290A" w:rsidRDefault="00631034">
            <w:pPr>
              <w:jc w:val="center"/>
              <w:rPr>
                <w:sz w:val="20"/>
                <w:szCs w:val="20"/>
              </w:rPr>
            </w:pPr>
            <w:r>
              <w:rPr>
                <w:sz w:val="20"/>
                <w:szCs w:val="20"/>
              </w:rPr>
              <w:t>4.2</w:t>
            </w:r>
          </w:p>
        </w:tc>
        <w:tc>
          <w:tcPr>
            <w:tcW w:w="750" w:type="dxa"/>
            <w:shd w:val="clear" w:color="auto" w:fill="auto"/>
            <w:tcMar>
              <w:top w:w="100" w:type="dxa"/>
              <w:left w:w="100" w:type="dxa"/>
              <w:bottom w:w="100" w:type="dxa"/>
              <w:right w:w="100" w:type="dxa"/>
            </w:tcMar>
          </w:tcPr>
          <w:p w14:paraId="6FFC41E6" w14:textId="77777777" w:rsidR="0064290A" w:rsidRDefault="00631034">
            <w:pPr>
              <w:jc w:val="center"/>
              <w:rPr>
                <w:sz w:val="20"/>
                <w:szCs w:val="20"/>
              </w:rPr>
            </w:pPr>
            <w:r>
              <w:rPr>
                <w:sz w:val="20"/>
                <w:szCs w:val="20"/>
              </w:rPr>
              <w:t>114</w:t>
            </w:r>
          </w:p>
        </w:tc>
        <w:tc>
          <w:tcPr>
            <w:tcW w:w="900" w:type="dxa"/>
            <w:shd w:val="clear" w:color="auto" w:fill="auto"/>
            <w:tcMar>
              <w:top w:w="100" w:type="dxa"/>
              <w:left w:w="100" w:type="dxa"/>
              <w:bottom w:w="100" w:type="dxa"/>
              <w:right w:w="100" w:type="dxa"/>
            </w:tcMar>
          </w:tcPr>
          <w:p w14:paraId="3B78FF8E" w14:textId="77777777" w:rsidR="0064290A" w:rsidRDefault="00631034">
            <w:pPr>
              <w:jc w:val="center"/>
              <w:rPr>
                <w:sz w:val="20"/>
                <w:szCs w:val="20"/>
                <w:vertAlign w:val="superscript"/>
              </w:rPr>
            </w:pPr>
            <w:r>
              <w:rPr>
                <w:sz w:val="20"/>
                <w:szCs w:val="20"/>
              </w:rPr>
              <w:t>166</w:t>
            </w:r>
            <w:r>
              <w:rPr>
                <w:sz w:val="20"/>
                <w:szCs w:val="20"/>
                <w:vertAlign w:val="superscript"/>
              </w:rPr>
              <w:t>a</w:t>
            </w:r>
          </w:p>
        </w:tc>
        <w:tc>
          <w:tcPr>
            <w:tcW w:w="735" w:type="dxa"/>
            <w:shd w:val="clear" w:color="auto" w:fill="auto"/>
            <w:tcMar>
              <w:top w:w="100" w:type="dxa"/>
              <w:left w:w="100" w:type="dxa"/>
              <w:bottom w:w="100" w:type="dxa"/>
              <w:right w:w="100" w:type="dxa"/>
            </w:tcMar>
          </w:tcPr>
          <w:p w14:paraId="2BF0ACC0" w14:textId="77777777" w:rsidR="0064290A" w:rsidRDefault="00631034">
            <w:pPr>
              <w:jc w:val="center"/>
              <w:rPr>
                <w:sz w:val="20"/>
                <w:szCs w:val="20"/>
              </w:rPr>
            </w:pPr>
            <w:r>
              <w:rPr>
                <w:sz w:val="20"/>
                <w:szCs w:val="20"/>
              </w:rPr>
              <w:t>15</w:t>
            </w:r>
          </w:p>
        </w:tc>
        <w:tc>
          <w:tcPr>
            <w:tcW w:w="1050" w:type="dxa"/>
            <w:shd w:val="clear" w:color="auto" w:fill="auto"/>
            <w:tcMar>
              <w:top w:w="100" w:type="dxa"/>
              <w:left w:w="100" w:type="dxa"/>
              <w:bottom w:w="100" w:type="dxa"/>
              <w:right w:w="100" w:type="dxa"/>
            </w:tcMar>
          </w:tcPr>
          <w:p w14:paraId="4B200423" w14:textId="77777777" w:rsidR="0064290A" w:rsidRDefault="00631034">
            <w:pPr>
              <w:jc w:val="center"/>
              <w:rPr>
                <w:sz w:val="20"/>
                <w:szCs w:val="20"/>
                <w:vertAlign w:val="superscript"/>
              </w:rPr>
            </w:pPr>
            <w:r>
              <w:rPr>
                <w:sz w:val="20"/>
                <w:szCs w:val="20"/>
              </w:rPr>
              <w:t>10</w:t>
            </w:r>
            <w:r>
              <w:rPr>
                <w:sz w:val="20"/>
                <w:szCs w:val="20"/>
                <w:vertAlign w:val="superscript"/>
              </w:rPr>
              <w:t>a</w:t>
            </w:r>
          </w:p>
        </w:tc>
        <w:tc>
          <w:tcPr>
            <w:tcW w:w="1470" w:type="dxa"/>
            <w:shd w:val="clear" w:color="auto" w:fill="auto"/>
            <w:tcMar>
              <w:top w:w="100" w:type="dxa"/>
              <w:left w:w="100" w:type="dxa"/>
              <w:bottom w:w="100" w:type="dxa"/>
              <w:right w:w="100" w:type="dxa"/>
            </w:tcMar>
          </w:tcPr>
          <w:p w14:paraId="264B8A02" w14:textId="77777777" w:rsidR="0064290A" w:rsidRDefault="00631034">
            <w:pPr>
              <w:jc w:val="center"/>
              <w:rPr>
                <w:sz w:val="20"/>
                <w:szCs w:val="20"/>
              </w:rPr>
            </w:pPr>
            <w:r>
              <w:rPr>
                <w:sz w:val="20"/>
                <w:szCs w:val="20"/>
              </w:rPr>
              <w:t>12.5 - 25</w:t>
            </w:r>
          </w:p>
        </w:tc>
        <w:tc>
          <w:tcPr>
            <w:tcW w:w="1020" w:type="dxa"/>
            <w:shd w:val="clear" w:color="auto" w:fill="auto"/>
            <w:tcMar>
              <w:top w:w="100" w:type="dxa"/>
              <w:left w:w="100" w:type="dxa"/>
              <w:bottom w:w="100" w:type="dxa"/>
              <w:right w:w="100" w:type="dxa"/>
            </w:tcMar>
          </w:tcPr>
          <w:p w14:paraId="3AFA39A8" w14:textId="77777777" w:rsidR="0064290A" w:rsidRDefault="00631034">
            <w:pPr>
              <w:jc w:val="center"/>
              <w:rPr>
                <w:sz w:val="20"/>
                <w:szCs w:val="20"/>
              </w:rPr>
            </w:pPr>
            <w:r>
              <w:rPr>
                <w:sz w:val="20"/>
                <w:szCs w:val="20"/>
              </w:rPr>
              <w:t>5.1</w:t>
            </w:r>
          </w:p>
        </w:tc>
      </w:tr>
      <w:tr w:rsidR="0064290A" w14:paraId="645A8116" w14:textId="77777777">
        <w:trPr>
          <w:trHeight w:val="470"/>
        </w:trPr>
        <w:tc>
          <w:tcPr>
            <w:tcW w:w="1530" w:type="dxa"/>
            <w:shd w:val="clear" w:color="auto" w:fill="auto"/>
            <w:tcMar>
              <w:top w:w="100" w:type="dxa"/>
              <w:left w:w="100" w:type="dxa"/>
              <w:bottom w:w="100" w:type="dxa"/>
              <w:right w:w="100" w:type="dxa"/>
            </w:tcMar>
          </w:tcPr>
          <w:p w14:paraId="2C5D437B" w14:textId="77777777" w:rsidR="0064290A" w:rsidRDefault="00631034">
            <w:pPr>
              <w:rPr>
                <w:b/>
                <w:sz w:val="20"/>
                <w:szCs w:val="20"/>
              </w:rPr>
            </w:pPr>
            <w:r>
              <w:rPr>
                <w:b/>
                <w:sz w:val="20"/>
                <w:szCs w:val="20"/>
              </w:rPr>
              <w:t>OSM-S-515</w:t>
            </w:r>
          </w:p>
        </w:tc>
        <w:tc>
          <w:tcPr>
            <w:tcW w:w="1335" w:type="dxa"/>
            <w:shd w:val="clear" w:color="auto" w:fill="auto"/>
            <w:tcMar>
              <w:top w:w="100" w:type="dxa"/>
              <w:left w:w="100" w:type="dxa"/>
              <w:bottom w:w="100" w:type="dxa"/>
              <w:right w:w="100" w:type="dxa"/>
            </w:tcMar>
          </w:tcPr>
          <w:p w14:paraId="10F29616" w14:textId="77777777" w:rsidR="0064290A" w:rsidRDefault="00631034">
            <w:pPr>
              <w:jc w:val="center"/>
              <w:rPr>
                <w:sz w:val="20"/>
                <w:szCs w:val="20"/>
              </w:rPr>
            </w:pPr>
            <w:r>
              <w:rPr>
                <w:sz w:val="20"/>
                <w:szCs w:val="20"/>
              </w:rPr>
              <w:t>3.9</w:t>
            </w:r>
          </w:p>
        </w:tc>
        <w:tc>
          <w:tcPr>
            <w:tcW w:w="750" w:type="dxa"/>
            <w:shd w:val="clear" w:color="auto" w:fill="auto"/>
            <w:tcMar>
              <w:top w:w="100" w:type="dxa"/>
              <w:left w:w="100" w:type="dxa"/>
              <w:bottom w:w="100" w:type="dxa"/>
              <w:right w:w="100" w:type="dxa"/>
            </w:tcMar>
          </w:tcPr>
          <w:p w14:paraId="457479A6" w14:textId="77777777" w:rsidR="0064290A" w:rsidRDefault="00631034">
            <w:pPr>
              <w:jc w:val="center"/>
              <w:rPr>
                <w:sz w:val="20"/>
                <w:szCs w:val="20"/>
              </w:rPr>
            </w:pPr>
            <w:r>
              <w:rPr>
                <w:sz w:val="20"/>
                <w:szCs w:val="20"/>
              </w:rPr>
              <w:t>7</w:t>
            </w:r>
          </w:p>
        </w:tc>
        <w:tc>
          <w:tcPr>
            <w:tcW w:w="900" w:type="dxa"/>
            <w:shd w:val="clear" w:color="auto" w:fill="auto"/>
            <w:tcMar>
              <w:top w:w="100" w:type="dxa"/>
              <w:left w:w="100" w:type="dxa"/>
              <w:bottom w:w="100" w:type="dxa"/>
              <w:right w:w="100" w:type="dxa"/>
            </w:tcMar>
          </w:tcPr>
          <w:p w14:paraId="206B9CDD" w14:textId="77777777" w:rsidR="0064290A" w:rsidRDefault="00631034">
            <w:pPr>
              <w:jc w:val="center"/>
              <w:rPr>
                <w:sz w:val="20"/>
                <w:szCs w:val="20"/>
                <w:vertAlign w:val="superscript"/>
              </w:rPr>
            </w:pPr>
            <w:r>
              <w:rPr>
                <w:sz w:val="20"/>
                <w:szCs w:val="20"/>
              </w:rPr>
              <w:t>7</w:t>
            </w:r>
            <w:r>
              <w:rPr>
                <w:sz w:val="20"/>
                <w:szCs w:val="20"/>
                <w:vertAlign w:val="superscript"/>
              </w:rPr>
              <w:t>a</w:t>
            </w:r>
          </w:p>
        </w:tc>
        <w:tc>
          <w:tcPr>
            <w:tcW w:w="735" w:type="dxa"/>
            <w:shd w:val="clear" w:color="auto" w:fill="auto"/>
            <w:tcMar>
              <w:top w:w="100" w:type="dxa"/>
              <w:left w:w="100" w:type="dxa"/>
              <w:bottom w:w="100" w:type="dxa"/>
              <w:right w:w="100" w:type="dxa"/>
            </w:tcMar>
          </w:tcPr>
          <w:p w14:paraId="5B6D8FAB" w14:textId="77777777" w:rsidR="0064290A" w:rsidRDefault="00631034">
            <w:pPr>
              <w:jc w:val="center"/>
              <w:rPr>
                <w:sz w:val="20"/>
                <w:szCs w:val="20"/>
              </w:rPr>
            </w:pPr>
            <w:r>
              <w:rPr>
                <w:sz w:val="20"/>
                <w:szCs w:val="20"/>
              </w:rPr>
              <w:t>255</w:t>
            </w:r>
          </w:p>
        </w:tc>
        <w:tc>
          <w:tcPr>
            <w:tcW w:w="1050" w:type="dxa"/>
            <w:shd w:val="clear" w:color="auto" w:fill="auto"/>
            <w:tcMar>
              <w:top w:w="100" w:type="dxa"/>
              <w:left w:w="100" w:type="dxa"/>
              <w:bottom w:w="100" w:type="dxa"/>
              <w:right w:w="100" w:type="dxa"/>
            </w:tcMar>
          </w:tcPr>
          <w:p w14:paraId="152D749B" w14:textId="77777777" w:rsidR="0064290A" w:rsidRDefault="00631034">
            <w:pPr>
              <w:jc w:val="center"/>
              <w:rPr>
                <w:sz w:val="20"/>
                <w:szCs w:val="20"/>
                <w:vertAlign w:val="superscript"/>
              </w:rPr>
            </w:pPr>
            <w:r>
              <w:rPr>
                <w:sz w:val="20"/>
                <w:szCs w:val="20"/>
              </w:rPr>
              <w:t>255</w:t>
            </w:r>
            <w:r>
              <w:rPr>
                <w:sz w:val="20"/>
                <w:szCs w:val="20"/>
                <w:vertAlign w:val="superscript"/>
              </w:rPr>
              <w:t>a</w:t>
            </w:r>
          </w:p>
        </w:tc>
        <w:tc>
          <w:tcPr>
            <w:tcW w:w="1470" w:type="dxa"/>
            <w:shd w:val="clear" w:color="auto" w:fill="auto"/>
            <w:tcMar>
              <w:top w:w="100" w:type="dxa"/>
              <w:left w:w="100" w:type="dxa"/>
              <w:bottom w:w="100" w:type="dxa"/>
              <w:right w:w="100" w:type="dxa"/>
            </w:tcMar>
          </w:tcPr>
          <w:p w14:paraId="0BDF1DDA" w14:textId="77777777" w:rsidR="0064290A" w:rsidRDefault="00631034">
            <w:pPr>
              <w:jc w:val="center"/>
              <w:rPr>
                <w:sz w:val="20"/>
                <w:szCs w:val="20"/>
              </w:rPr>
            </w:pPr>
            <w:r>
              <w:rPr>
                <w:sz w:val="20"/>
                <w:szCs w:val="20"/>
              </w:rPr>
              <w:t>25 - 50</w:t>
            </w:r>
          </w:p>
        </w:tc>
        <w:tc>
          <w:tcPr>
            <w:tcW w:w="1020" w:type="dxa"/>
            <w:shd w:val="clear" w:color="auto" w:fill="auto"/>
            <w:tcMar>
              <w:top w:w="100" w:type="dxa"/>
              <w:left w:w="100" w:type="dxa"/>
              <w:bottom w:w="100" w:type="dxa"/>
              <w:right w:w="100" w:type="dxa"/>
            </w:tcMar>
          </w:tcPr>
          <w:p w14:paraId="0988E8E0" w14:textId="77777777" w:rsidR="0064290A" w:rsidRDefault="00631034">
            <w:pPr>
              <w:jc w:val="center"/>
              <w:rPr>
                <w:sz w:val="20"/>
                <w:szCs w:val="20"/>
              </w:rPr>
            </w:pPr>
            <w:r>
              <w:rPr>
                <w:sz w:val="20"/>
                <w:szCs w:val="20"/>
              </w:rPr>
              <w:t>5.0</w:t>
            </w:r>
          </w:p>
        </w:tc>
      </w:tr>
      <w:tr w:rsidR="0064290A" w14:paraId="2F0B045B" w14:textId="77777777">
        <w:trPr>
          <w:trHeight w:val="470"/>
        </w:trPr>
        <w:tc>
          <w:tcPr>
            <w:tcW w:w="1530" w:type="dxa"/>
            <w:shd w:val="clear" w:color="auto" w:fill="auto"/>
            <w:tcMar>
              <w:top w:w="100" w:type="dxa"/>
              <w:left w:w="100" w:type="dxa"/>
              <w:bottom w:w="100" w:type="dxa"/>
              <w:right w:w="100" w:type="dxa"/>
            </w:tcMar>
          </w:tcPr>
          <w:p w14:paraId="7F170D2B" w14:textId="77777777" w:rsidR="0064290A" w:rsidRDefault="00631034">
            <w:pPr>
              <w:rPr>
                <w:b/>
                <w:sz w:val="20"/>
                <w:szCs w:val="20"/>
              </w:rPr>
            </w:pPr>
            <w:r>
              <w:rPr>
                <w:b/>
                <w:sz w:val="20"/>
                <w:szCs w:val="20"/>
              </w:rPr>
              <w:t>OSM-S-366</w:t>
            </w:r>
          </w:p>
        </w:tc>
        <w:tc>
          <w:tcPr>
            <w:tcW w:w="1335" w:type="dxa"/>
            <w:shd w:val="clear" w:color="auto" w:fill="auto"/>
            <w:tcMar>
              <w:top w:w="100" w:type="dxa"/>
              <w:left w:w="100" w:type="dxa"/>
              <w:bottom w:w="100" w:type="dxa"/>
              <w:right w:w="100" w:type="dxa"/>
            </w:tcMar>
          </w:tcPr>
          <w:p w14:paraId="32612534" w14:textId="77777777" w:rsidR="0064290A" w:rsidRDefault="00631034">
            <w:pPr>
              <w:jc w:val="center"/>
              <w:rPr>
                <w:sz w:val="20"/>
                <w:szCs w:val="20"/>
              </w:rPr>
            </w:pPr>
            <w:r>
              <w:rPr>
                <w:sz w:val="20"/>
                <w:szCs w:val="20"/>
              </w:rPr>
              <w:t>0.92</w:t>
            </w:r>
          </w:p>
        </w:tc>
        <w:tc>
          <w:tcPr>
            <w:tcW w:w="750" w:type="dxa"/>
            <w:shd w:val="clear" w:color="auto" w:fill="auto"/>
            <w:tcMar>
              <w:top w:w="100" w:type="dxa"/>
              <w:left w:w="100" w:type="dxa"/>
              <w:bottom w:w="100" w:type="dxa"/>
              <w:right w:w="100" w:type="dxa"/>
            </w:tcMar>
          </w:tcPr>
          <w:p w14:paraId="53DD1C06" w14:textId="77777777" w:rsidR="0064290A" w:rsidRDefault="00631034">
            <w:pPr>
              <w:jc w:val="center"/>
              <w:rPr>
                <w:sz w:val="20"/>
                <w:szCs w:val="20"/>
              </w:rPr>
            </w:pPr>
            <w:r>
              <w:rPr>
                <w:sz w:val="20"/>
                <w:szCs w:val="20"/>
              </w:rPr>
              <w:t>71</w:t>
            </w:r>
          </w:p>
        </w:tc>
        <w:tc>
          <w:tcPr>
            <w:tcW w:w="900" w:type="dxa"/>
            <w:shd w:val="clear" w:color="auto" w:fill="auto"/>
            <w:tcMar>
              <w:top w:w="100" w:type="dxa"/>
              <w:left w:w="100" w:type="dxa"/>
              <w:bottom w:w="100" w:type="dxa"/>
              <w:right w:w="100" w:type="dxa"/>
            </w:tcMar>
          </w:tcPr>
          <w:p w14:paraId="6488EDBD" w14:textId="77777777" w:rsidR="0064290A" w:rsidRDefault="00631034">
            <w:pPr>
              <w:jc w:val="center"/>
              <w:rPr>
                <w:sz w:val="20"/>
                <w:szCs w:val="20"/>
                <w:vertAlign w:val="superscript"/>
              </w:rPr>
            </w:pPr>
            <w:r>
              <w:rPr>
                <w:sz w:val="20"/>
                <w:szCs w:val="20"/>
              </w:rPr>
              <w:t>132</w:t>
            </w:r>
            <w:r>
              <w:rPr>
                <w:sz w:val="20"/>
                <w:szCs w:val="20"/>
                <w:vertAlign w:val="superscript"/>
              </w:rPr>
              <w:t>a</w:t>
            </w:r>
          </w:p>
        </w:tc>
        <w:tc>
          <w:tcPr>
            <w:tcW w:w="735" w:type="dxa"/>
            <w:shd w:val="clear" w:color="auto" w:fill="auto"/>
            <w:tcMar>
              <w:top w:w="100" w:type="dxa"/>
              <w:left w:w="100" w:type="dxa"/>
              <w:bottom w:w="100" w:type="dxa"/>
              <w:right w:w="100" w:type="dxa"/>
            </w:tcMar>
          </w:tcPr>
          <w:p w14:paraId="74156A83" w14:textId="77777777" w:rsidR="0064290A" w:rsidRDefault="00631034">
            <w:pPr>
              <w:jc w:val="center"/>
              <w:rPr>
                <w:sz w:val="20"/>
                <w:szCs w:val="20"/>
              </w:rPr>
            </w:pPr>
            <w:r>
              <w:rPr>
                <w:sz w:val="20"/>
                <w:szCs w:val="20"/>
              </w:rPr>
              <w:t>24</w:t>
            </w:r>
          </w:p>
        </w:tc>
        <w:tc>
          <w:tcPr>
            <w:tcW w:w="1050" w:type="dxa"/>
            <w:shd w:val="clear" w:color="auto" w:fill="auto"/>
            <w:tcMar>
              <w:top w:w="100" w:type="dxa"/>
              <w:left w:w="100" w:type="dxa"/>
              <w:bottom w:w="100" w:type="dxa"/>
              <w:right w:w="100" w:type="dxa"/>
            </w:tcMar>
          </w:tcPr>
          <w:p w14:paraId="74A41148" w14:textId="77777777" w:rsidR="0064290A" w:rsidRDefault="00631034">
            <w:pPr>
              <w:jc w:val="center"/>
              <w:rPr>
                <w:sz w:val="20"/>
                <w:szCs w:val="20"/>
                <w:vertAlign w:val="superscript"/>
              </w:rPr>
            </w:pPr>
            <w:r>
              <w:rPr>
                <w:sz w:val="20"/>
                <w:szCs w:val="20"/>
              </w:rPr>
              <w:t>13</w:t>
            </w:r>
            <w:r>
              <w:rPr>
                <w:sz w:val="20"/>
                <w:szCs w:val="20"/>
                <w:vertAlign w:val="superscript"/>
              </w:rPr>
              <w:t>a</w:t>
            </w:r>
          </w:p>
        </w:tc>
        <w:tc>
          <w:tcPr>
            <w:tcW w:w="1470" w:type="dxa"/>
            <w:shd w:val="clear" w:color="auto" w:fill="auto"/>
            <w:tcMar>
              <w:top w:w="100" w:type="dxa"/>
              <w:left w:w="100" w:type="dxa"/>
              <w:bottom w:w="100" w:type="dxa"/>
              <w:right w:w="100" w:type="dxa"/>
            </w:tcMar>
          </w:tcPr>
          <w:p w14:paraId="5537F45C" w14:textId="77777777" w:rsidR="0064290A" w:rsidRDefault="00631034">
            <w:pPr>
              <w:jc w:val="center"/>
              <w:rPr>
                <w:sz w:val="20"/>
                <w:szCs w:val="20"/>
              </w:rPr>
            </w:pPr>
            <w:r>
              <w:rPr>
                <w:sz w:val="20"/>
                <w:szCs w:val="20"/>
              </w:rPr>
              <w:t>3.1 - 6.3</w:t>
            </w:r>
          </w:p>
        </w:tc>
        <w:tc>
          <w:tcPr>
            <w:tcW w:w="1020" w:type="dxa"/>
            <w:shd w:val="clear" w:color="auto" w:fill="auto"/>
            <w:tcMar>
              <w:top w:w="100" w:type="dxa"/>
              <w:left w:w="100" w:type="dxa"/>
              <w:bottom w:w="100" w:type="dxa"/>
              <w:right w:w="100" w:type="dxa"/>
            </w:tcMar>
          </w:tcPr>
          <w:p w14:paraId="5EA65B57" w14:textId="77777777" w:rsidR="0064290A" w:rsidRDefault="00631034">
            <w:pPr>
              <w:jc w:val="center"/>
              <w:rPr>
                <w:sz w:val="20"/>
                <w:szCs w:val="20"/>
              </w:rPr>
            </w:pPr>
            <w:r>
              <w:rPr>
                <w:sz w:val="20"/>
                <w:szCs w:val="20"/>
              </w:rPr>
              <w:t>4.5</w:t>
            </w:r>
          </w:p>
        </w:tc>
      </w:tr>
      <w:tr w:rsidR="0064290A" w14:paraId="0B6A8EDF" w14:textId="77777777">
        <w:trPr>
          <w:trHeight w:val="470"/>
        </w:trPr>
        <w:tc>
          <w:tcPr>
            <w:tcW w:w="1530" w:type="dxa"/>
            <w:shd w:val="clear" w:color="auto" w:fill="auto"/>
            <w:tcMar>
              <w:top w:w="100" w:type="dxa"/>
              <w:left w:w="100" w:type="dxa"/>
              <w:bottom w:w="100" w:type="dxa"/>
              <w:right w:w="100" w:type="dxa"/>
            </w:tcMar>
          </w:tcPr>
          <w:p w14:paraId="54B2D22D" w14:textId="77777777" w:rsidR="0064290A" w:rsidRDefault="00631034">
            <w:pPr>
              <w:rPr>
                <w:b/>
                <w:sz w:val="20"/>
                <w:szCs w:val="20"/>
              </w:rPr>
            </w:pPr>
            <w:r>
              <w:rPr>
                <w:b/>
                <w:sz w:val="20"/>
                <w:szCs w:val="20"/>
              </w:rPr>
              <w:t>OSM-S-371</w:t>
            </w:r>
          </w:p>
        </w:tc>
        <w:tc>
          <w:tcPr>
            <w:tcW w:w="1335" w:type="dxa"/>
            <w:shd w:val="clear" w:color="auto" w:fill="auto"/>
            <w:tcMar>
              <w:top w:w="100" w:type="dxa"/>
              <w:left w:w="100" w:type="dxa"/>
              <w:bottom w:w="100" w:type="dxa"/>
              <w:right w:w="100" w:type="dxa"/>
            </w:tcMar>
          </w:tcPr>
          <w:p w14:paraId="6B35EE3F" w14:textId="77777777" w:rsidR="0064290A" w:rsidRDefault="00631034">
            <w:pPr>
              <w:jc w:val="center"/>
              <w:rPr>
                <w:sz w:val="20"/>
                <w:szCs w:val="20"/>
              </w:rPr>
            </w:pPr>
            <w:r>
              <w:rPr>
                <w:sz w:val="20"/>
                <w:szCs w:val="20"/>
              </w:rPr>
              <w:t>0.37</w:t>
            </w:r>
          </w:p>
        </w:tc>
        <w:tc>
          <w:tcPr>
            <w:tcW w:w="750" w:type="dxa"/>
            <w:shd w:val="clear" w:color="auto" w:fill="auto"/>
            <w:tcMar>
              <w:top w:w="100" w:type="dxa"/>
              <w:left w:w="100" w:type="dxa"/>
              <w:bottom w:w="100" w:type="dxa"/>
              <w:right w:w="100" w:type="dxa"/>
            </w:tcMar>
          </w:tcPr>
          <w:p w14:paraId="0F01E84B" w14:textId="77777777" w:rsidR="0064290A" w:rsidRDefault="00631034">
            <w:pPr>
              <w:jc w:val="center"/>
              <w:rPr>
                <w:sz w:val="20"/>
                <w:szCs w:val="20"/>
              </w:rPr>
            </w:pPr>
            <w:r>
              <w:rPr>
                <w:sz w:val="20"/>
                <w:szCs w:val="20"/>
              </w:rPr>
              <w:t>197</w:t>
            </w:r>
          </w:p>
        </w:tc>
        <w:tc>
          <w:tcPr>
            <w:tcW w:w="900" w:type="dxa"/>
            <w:shd w:val="clear" w:color="auto" w:fill="auto"/>
            <w:tcMar>
              <w:top w:w="100" w:type="dxa"/>
              <w:left w:w="100" w:type="dxa"/>
              <w:bottom w:w="100" w:type="dxa"/>
              <w:right w:w="100" w:type="dxa"/>
            </w:tcMar>
          </w:tcPr>
          <w:p w14:paraId="57392D08" w14:textId="77777777" w:rsidR="0064290A" w:rsidRDefault="00631034">
            <w:pPr>
              <w:jc w:val="center"/>
              <w:rPr>
                <w:sz w:val="20"/>
                <w:szCs w:val="20"/>
                <w:vertAlign w:val="superscript"/>
              </w:rPr>
            </w:pPr>
            <w:r>
              <w:rPr>
                <w:sz w:val="20"/>
                <w:szCs w:val="20"/>
              </w:rPr>
              <w:t>573</w:t>
            </w:r>
            <w:r>
              <w:rPr>
                <w:sz w:val="20"/>
                <w:szCs w:val="20"/>
                <w:vertAlign w:val="superscript"/>
              </w:rPr>
              <w:t>a</w:t>
            </w:r>
          </w:p>
        </w:tc>
        <w:tc>
          <w:tcPr>
            <w:tcW w:w="735" w:type="dxa"/>
            <w:shd w:val="clear" w:color="auto" w:fill="auto"/>
            <w:tcMar>
              <w:top w:w="100" w:type="dxa"/>
              <w:left w:w="100" w:type="dxa"/>
              <w:bottom w:w="100" w:type="dxa"/>
              <w:right w:w="100" w:type="dxa"/>
            </w:tcMar>
          </w:tcPr>
          <w:p w14:paraId="4781770E" w14:textId="77777777" w:rsidR="0064290A" w:rsidRDefault="00631034">
            <w:pPr>
              <w:jc w:val="center"/>
              <w:rPr>
                <w:sz w:val="20"/>
                <w:szCs w:val="20"/>
              </w:rPr>
            </w:pPr>
            <w:r>
              <w:rPr>
                <w:sz w:val="20"/>
                <w:szCs w:val="20"/>
              </w:rPr>
              <w:t>9</w:t>
            </w:r>
          </w:p>
        </w:tc>
        <w:tc>
          <w:tcPr>
            <w:tcW w:w="1050" w:type="dxa"/>
            <w:shd w:val="clear" w:color="auto" w:fill="auto"/>
            <w:tcMar>
              <w:top w:w="100" w:type="dxa"/>
              <w:left w:w="100" w:type="dxa"/>
              <w:bottom w:w="100" w:type="dxa"/>
              <w:right w:w="100" w:type="dxa"/>
            </w:tcMar>
          </w:tcPr>
          <w:p w14:paraId="4CC1242F" w14:textId="77777777" w:rsidR="0064290A" w:rsidRDefault="00631034">
            <w:pPr>
              <w:jc w:val="center"/>
              <w:rPr>
                <w:sz w:val="20"/>
                <w:szCs w:val="20"/>
                <w:vertAlign w:val="superscript"/>
              </w:rPr>
            </w:pPr>
            <w:r>
              <w:rPr>
                <w:sz w:val="20"/>
                <w:szCs w:val="20"/>
              </w:rPr>
              <w:t>3</w:t>
            </w:r>
            <w:r>
              <w:rPr>
                <w:sz w:val="20"/>
                <w:szCs w:val="20"/>
                <w:vertAlign w:val="superscript"/>
              </w:rPr>
              <w:t>a</w:t>
            </w:r>
          </w:p>
        </w:tc>
        <w:tc>
          <w:tcPr>
            <w:tcW w:w="1470" w:type="dxa"/>
            <w:shd w:val="clear" w:color="auto" w:fill="auto"/>
            <w:tcMar>
              <w:top w:w="100" w:type="dxa"/>
              <w:left w:w="100" w:type="dxa"/>
              <w:bottom w:w="100" w:type="dxa"/>
              <w:right w:w="100" w:type="dxa"/>
            </w:tcMar>
          </w:tcPr>
          <w:p w14:paraId="2895FF95" w14:textId="77777777" w:rsidR="0064290A" w:rsidRDefault="00631034">
            <w:pPr>
              <w:jc w:val="center"/>
              <w:rPr>
                <w:sz w:val="20"/>
                <w:szCs w:val="20"/>
              </w:rPr>
            </w:pPr>
            <w:r>
              <w:rPr>
                <w:sz w:val="20"/>
                <w:szCs w:val="20"/>
              </w:rPr>
              <w:t>&lt;1.6</w:t>
            </w:r>
          </w:p>
        </w:tc>
        <w:tc>
          <w:tcPr>
            <w:tcW w:w="1020" w:type="dxa"/>
            <w:shd w:val="clear" w:color="auto" w:fill="auto"/>
            <w:tcMar>
              <w:top w:w="100" w:type="dxa"/>
              <w:left w:w="100" w:type="dxa"/>
              <w:bottom w:w="100" w:type="dxa"/>
              <w:right w:w="100" w:type="dxa"/>
            </w:tcMar>
          </w:tcPr>
          <w:p w14:paraId="1D7ACF2C" w14:textId="77777777" w:rsidR="0064290A" w:rsidRDefault="00631034">
            <w:pPr>
              <w:jc w:val="center"/>
              <w:rPr>
                <w:sz w:val="20"/>
                <w:szCs w:val="20"/>
              </w:rPr>
            </w:pPr>
            <w:r>
              <w:rPr>
                <w:sz w:val="20"/>
                <w:szCs w:val="20"/>
              </w:rPr>
              <w:t>5.4</w:t>
            </w:r>
          </w:p>
        </w:tc>
      </w:tr>
      <w:tr w:rsidR="0064290A" w14:paraId="36CE108F" w14:textId="77777777">
        <w:trPr>
          <w:trHeight w:val="470"/>
        </w:trPr>
        <w:tc>
          <w:tcPr>
            <w:tcW w:w="1530" w:type="dxa"/>
            <w:shd w:val="clear" w:color="auto" w:fill="auto"/>
            <w:tcMar>
              <w:top w:w="100" w:type="dxa"/>
              <w:left w:w="100" w:type="dxa"/>
              <w:bottom w:w="100" w:type="dxa"/>
              <w:right w:w="100" w:type="dxa"/>
            </w:tcMar>
          </w:tcPr>
          <w:p w14:paraId="11F7CA38" w14:textId="77777777" w:rsidR="0064290A" w:rsidRDefault="00631034">
            <w:pPr>
              <w:rPr>
                <w:b/>
                <w:sz w:val="20"/>
                <w:szCs w:val="20"/>
              </w:rPr>
            </w:pPr>
            <w:r>
              <w:rPr>
                <w:b/>
                <w:sz w:val="20"/>
                <w:szCs w:val="20"/>
              </w:rPr>
              <w:t>OSM-S-418</w:t>
            </w:r>
          </w:p>
        </w:tc>
        <w:tc>
          <w:tcPr>
            <w:tcW w:w="1335" w:type="dxa"/>
            <w:shd w:val="clear" w:color="auto" w:fill="auto"/>
            <w:tcMar>
              <w:top w:w="100" w:type="dxa"/>
              <w:left w:w="100" w:type="dxa"/>
              <w:bottom w:w="100" w:type="dxa"/>
              <w:right w:w="100" w:type="dxa"/>
            </w:tcMar>
          </w:tcPr>
          <w:p w14:paraId="6A158B93" w14:textId="77777777" w:rsidR="0064290A" w:rsidRDefault="00631034">
            <w:pPr>
              <w:jc w:val="center"/>
              <w:rPr>
                <w:sz w:val="20"/>
                <w:szCs w:val="20"/>
              </w:rPr>
            </w:pPr>
            <w:r>
              <w:rPr>
                <w:sz w:val="20"/>
                <w:szCs w:val="20"/>
              </w:rPr>
              <w:t>0.050</w:t>
            </w:r>
          </w:p>
        </w:tc>
        <w:tc>
          <w:tcPr>
            <w:tcW w:w="750" w:type="dxa"/>
            <w:shd w:val="clear" w:color="auto" w:fill="auto"/>
            <w:tcMar>
              <w:top w:w="100" w:type="dxa"/>
              <w:left w:w="100" w:type="dxa"/>
              <w:bottom w:w="100" w:type="dxa"/>
              <w:right w:w="100" w:type="dxa"/>
            </w:tcMar>
          </w:tcPr>
          <w:p w14:paraId="5798804F" w14:textId="77777777" w:rsidR="0064290A" w:rsidRDefault="00631034">
            <w:pPr>
              <w:jc w:val="center"/>
              <w:rPr>
                <w:sz w:val="20"/>
                <w:szCs w:val="20"/>
              </w:rPr>
            </w:pPr>
            <w:r>
              <w:rPr>
                <w:sz w:val="20"/>
                <w:szCs w:val="20"/>
              </w:rPr>
              <w:t>249</w:t>
            </w:r>
          </w:p>
        </w:tc>
        <w:tc>
          <w:tcPr>
            <w:tcW w:w="900" w:type="dxa"/>
            <w:shd w:val="clear" w:color="auto" w:fill="auto"/>
            <w:tcMar>
              <w:top w:w="100" w:type="dxa"/>
              <w:left w:w="100" w:type="dxa"/>
              <w:bottom w:w="100" w:type="dxa"/>
              <w:right w:w="100" w:type="dxa"/>
            </w:tcMar>
          </w:tcPr>
          <w:p w14:paraId="107F44D9" w14:textId="77777777" w:rsidR="0064290A" w:rsidRDefault="00631034">
            <w:pPr>
              <w:jc w:val="center"/>
              <w:rPr>
                <w:sz w:val="20"/>
                <w:szCs w:val="20"/>
                <w:vertAlign w:val="superscript"/>
              </w:rPr>
            </w:pPr>
            <w:r>
              <w:rPr>
                <w:sz w:val="20"/>
                <w:szCs w:val="20"/>
              </w:rPr>
              <w:t>866</w:t>
            </w:r>
            <w:r>
              <w:rPr>
                <w:sz w:val="20"/>
                <w:szCs w:val="20"/>
                <w:vertAlign w:val="superscript"/>
              </w:rPr>
              <w:t>a</w:t>
            </w:r>
          </w:p>
        </w:tc>
        <w:tc>
          <w:tcPr>
            <w:tcW w:w="735" w:type="dxa"/>
            <w:shd w:val="clear" w:color="auto" w:fill="auto"/>
            <w:tcMar>
              <w:top w:w="100" w:type="dxa"/>
              <w:left w:w="100" w:type="dxa"/>
              <w:bottom w:w="100" w:type="dxa"/>
              <w:right w:w="100" w:type="dxa"/>
            </w:tcMar>
          </w:tcPr>
          <w:p w14:paraId="7D80ECC1" w14:textId="77777777" w:rsidR="0064290A" w:rsidRDefault="00631034">
            <w:pPr>
              <w:jc w:val="center"/>
              <w:rPr>
                <w:sz w:val="20"/>
                <w:szCs w:val="20"/>
              </w:rPr>
            </w:pPr>
            <w:r>
              <w:rPr>
                <w:sz w:val="20"/>
                <w:szCs w:val="20"/>
              </w:rPr>
              <w:t>7</w:t>
            </w:r>
          </w:p>
        </w:tc>
        <w:tc>
          <w:tcPr>
            <w:tcW w:w="1050" w:type="dxa"/>
            <w:shd w:val="clear" w:color="auto" w:fill="auto"/>
            <w:tcMar>
              <w:top w:w="100" w:type="dxa"/>
              <w:left w:w="100" w:type="dxa"/>
              <w:bottom w:w="100" w:type="dxa"/>
              <w:right w:w="100" w:type="dxa"/>
            </w:tcMar>
          </w:tcPr>
          <w:p w14:paraId="5607A398" w14:textId="77777777" w:rsidR="0064290A" w:rsidRDefault="00631034">
            <w:pPr>
              <w:jc w:val="center"/>
              <w:rPr>
                <w:sz w:val="20"/>
                <w:szCs w:val="20"/>
                <w:vertAlign w:val="superscript"/>
              </w:rPr>
            </w:pPr>
            <w:r>
              <w:rPr>
                <w:sz w:val="20"/>
                <w:szCs w:val="20"/>
              </w:rPr>
              <w:t>2</w:t>
            </w:r>
            <w:r>
              <w:rPr>
                <w:sz w:val="20"/>
                <w:szCs w:val="20"/>
                <w:vertAlign w:val="superscript"/>
              </w:rPr>
              <w:t>a</w:t>
            </w:r>
          </w:p>
        </w:tc>
        <w:tc>
          <w:tcPr>
            <w:tcW w:w="1470" w:type="dxa"/>
            <w:shd w:val="clear" w:color="auto" w:fill="auto"/>
            <w:tcMar>
              <w:top w:w="100" w:type="dxa"/>
              <w:left w:w="100" w:type="dxa"/>
              <w:bottom w:w="100" w:type="dxa"/>
              <w:right w:w="100" w:type="dxa"/>
            </w:tcMar>
          </w:tcPr>
          <w:p w14:paraId="7E1BE53E" w14:textId="77777777" w:rsidR="0064290A" w:rsidRDefault="00631034">
            <w:pPr>
              <w:jc w:val="center"/>
              <w:rPr>
                <w:sz w:val="20"/>
                <w:szCs w:val="20"/>
              </w:rPr>
            </w:pPr>
            <w:r>
              <w:rPr>
                <w:sz w:val="20"/>
                <w:szCs w:val="20"/>
              </w:rPr>
              <w:t>&lt;1.6</w:t>
            </w:r>
          </w:p>
        </w:tc>
        <w:tc>
          <w:tcPr>
            <w:tcW w:w="1020" w:type="dxa"/>
            <w:shd w:val="clear" w:color="auto" w:fill="auto"/>
            <w:tcMar>
              <w:top w:w="100" w:type="dxa"/>
              <w:left w:w="100" w:type="dxa"/>
              <w:bottom w:w="100" w:type="dxa"/>
              <w:right w:w="100" w:type="dxa"/>
            </w:tcMar>
          </w:tcPr>
          <w:p w14:paraId="0F36725D" w14:textId="77777777" w:rsidR="0064290A" w:rsidRDefault="00631034">
            <w:pPr>
              <w:jc w:val="center"/>
              <w:rPr>
                <w:sz w:val="20"/>
                <w:szCs w:val="20"/>
              </w:rPr>
            </w:pPr>
            <w:r>
              <w:rPr>
                <w:sz w:val="20"/>
                <w:szCs w:val="20"/>
              </w:rPr>
              <w:t>5.4</w:t>
            </w:r>
          </w:p>
        </w:tc>
      </w:tr>
      <w:tr w:rsidR="0064290A" w14:paraId="681B5BB6" w14:textId="77777777">
        <w:trPr>
          <w:trHeight w:val="470"/>
        </w:trPr>
        <w:tc>
          <w:tcPr>
            <w:tcW w:w="1530" w:type="dxa"/>
            <w:shd w:val="clear" w:color="auto" w:fill="auto"/>
            <w:tcMar>
              <w:top w:w="100" w:type="dxa"/>
              <w:left w:w="100" w:type="dxa"/>
              <w:bottom w:w="100" w:type="dxa"/>
              <w:right w:w="100" w:type="dxa"/>
            </w:tcMar>
          </w:tcPr>
          <w:p w14:paraId="1A5E0F53" w14:textId="77777777" w:rsidR="0064290A" w:rsidRDefault="00631034">
            <w:pPr>
              <w:rPr>
                <w:b/>
                <w:sz w:val="20"/>
                <w:szCs w:val="20"/>
              </w:rPr>
            </w:pPr>
            <w:r>
              <w:rPr>
                <w:b/>
                <w:sz w:val="20"/>
                <w:szCs w:val="20"/>
              </w:rPr>
              <w:lastRenderedPageBreak/>
              <w:t>OSM-S-272</w:t>
            </w:r>
          </w:p>
        </w:tc>
        <w:tc>
          <w:tcPr>
            <w:tcW w:w="1335" w:type="dxa"/>
            <w:shd w:val="clear" w:color="auto" w:fill="auto"/>
            <w:tcMar>
              <w:top w:w="100" w:type="dxa"/>
              <w:left w:w="100" w:type="dxa"/>
              <w:bottom w:w="100" w:type="dxa"/>
              <w:right w:w="100" w:type="dxa"/>
            </w:tcMar>
          </w:tcPr>
          <w:p w14:paraId="257EA0AC" w14:textId="77777777" w:rsidR="0064290A" w:rsidRDefault="00631034">
            <w:pPr>
              <w:jc w:val="center"/>
              <w:rPr>
                <w:sz w:val="20"/>
                <w:szCs w:val="20"/>
              </w:rPr>
            </w:pPr>
            <w:r>
              <w:rPr>
                <w:sz w:val="20"/>
                <w:szCs w:val="20"/>
              </w:rPr>
              <w:t>0.091</w:t>
            </w:r>
          </w:p>
        </w:tc>
        <w:tc>
          <w:tcPr>
            <w:tcW w:w="750" w:type="dxa"/>
            <w:shd w:val="clear" w:color="auto" w:fill="auto"/>
            <w:tcMar>
              <w:top w:w="100" w:type="dxa"/>
              <w:left w:w="100" w:type="dxa"/>
              <w:bottom w:w="100" w:type="dxa"/>
              <w:right w:w="100" w:type="dxa"/>
            </w:tcMar>
          </w:tcPr>
          <w:p w14:paraId="05E69ED6" w14:textId="77777777" w:rsidR="0064290A" w:rsidRDefault="00631034">
            <w:pPr>
              <w:jc w:val="center"/>
              <w:rPr>
                <w:sz w:val="20"/>
                <w:szCs w:val="20"/>
              </w:rPr>
            </w:pPr>
            <w:r>
              <w:rPr>
                <w:sz w:val="20"/>
                <w:szCs w:val="20"/>
              </w:rPr>
              <w:t>33</w:t>
            </w:r>
          </w:p>
        </w:tc>
        <w:tc>
          <w:tcPr>
            <w:tcW w:w="900" w:type="dxa"/>
            <w:shd w:val="clear" w:color="auto" w:fill="auto"/>
            <w:tcMar>
              <w:top w:w="100" w:type="dxa"/>
              <w:left w:w="100" w:type="dxa"/>
              <w:bottom w:w="100" w:type="dxa"/>
              <w:right w:w="100" w:type="dxa"/>
            </w:tcMar>
          </w:tcPr>
          <w:p w14:paraId="7B681BA1" w14:textId="77777777" w:rsidR="0064290A" w:rsidRDefault="00631034">
            <w:pPr>
              <w:jc w:val="center"/>
              <w:rPr>
                <w:sz w:val="20"/>
                <w:szCs w:val="20"/>
                <w:vertAlign w:val="superscript"/>
              </w:rPr>
            </w:pPr>
            <w:r>
              <w:rPr>
                <w:sz w:val="20"/>
                <w:szCs w:val="20"/>
              </w:rPr>
              <w:t>193</w:t>
            </w:r>
            <w:r>
              <w:rPr>
                <w:sz w:val="20"/>
                <w:szCs w:val="20"/>
                <w:vertAlign w:val="superscript"/>
              </w:rPr>
              <w:t>a</w:t>
            </w:r>
          </w:p>
        </w:tc>
        <w:tc>
          <w:tcPr>
            <w:tcW w:w="735" w:type="dxa"/>
            <w:shd w:val="clear" w:color="auto" w:fill="auto"/>
            <w:tcMar>
              <w:top w:w="100" w:type="dxa"/>
              <w:left w:w="100" w:type="dxa"/>
              <w:bottom w:w="100" w:type="dxa"/>
              <w:right w:w="100" w:type="dxa"/>
            </w:tcMar>
          </w:tcPr>
          <w:p w14:paraId="63F8EFEA" w14:textId="77777777" w:rsidR="0064290A" w:rsidRDefault="00631034">
            <w:pPr>
              <w:jc w:val="center"/>
              <w:rPr>
                <w:sz w:val="20"/>
                <w:szCs w:val="20"/>
              </w:rPr>
            </w:pPr>
            <w:r>
              <w:rPr>
                <w:sz w:val="20"/>
                <w:szCs w:val="20"/>
              </w:rPr>
              <w:t>53</w:t>
            </w:r>
          </w:p>
        </w:tc>
        <w:tc>
          <w:tcPr>
            <w:tcW w:w="1050" w:type="dxa"/>
            <w:shd w:val="clear" w:color="auto" w:fill="auto"/>
            <w:tcMar>
              <w:top w:w="100" w:type="dxa"/>
              <w:left w:w="100" w:type="dxa"/>
              <w:bottom w:w="100" w:type="dxa"/>
              <w:right w:w="100" w:type="dxa"/>
            </w:tcMar>
          </w:tcPr>
          <w:p w14:paraId="6018CABC" w14:textId="77777777" w:rsidR="0064290A" w:rsidRDefault="00631034">
            <w:pPr>
              <w:jc w:val="center"/>
              <w:rPr>
                <w:sz w:val="20"/>
                <w:szCs w:val="20"/>
                <w:vertAlign w:val="superscript"/>
              </w:rPr>
            </w:pPr>
            <w:r>
              <w:rPr>
                <w:sz w:val="20"/>
                <w:szCs w:val="20"/>
              </w:rPr>
              <w:t>9</w:t>
            </w:r>
            <w:r>
              <w:rPr>
                <w:sz w:val="20"/>
                <w:szCs w:val="20"/>
                <w:vertAlign w:val="superscript"/>
              </w:rPr>
              <w:t>a</w:t>
            </w:r>
          </w:p>
        </w:tc>
        <w:tc>
          <w:tcPr>
            <w:tcW w:w="1470" w:type="dxa"/>
            <w:shd w:val="clear" w:color="auto" w:fill="auto"/>
            <w:tcMar>
              <w:top w:w="100" w:type="dxa"/>
              <w:left w:w="100" w:type="dxa"/>
              <w:bottom w:w="100" w:type="dxa"/>
              <w:right w:w="100" w:type="dxa"/>
            </w:tcMar>
          </w:tcPr>
          <w:p w14:paraId="32266943" w14:textId="77777777" w:rsidR="0064290A" w:rsidRDefault="00631034">
            <w:pPr>
              <w:jc w:val="center"/>
              <w:rPr>
                <w:sz w:val="20"/>
                <w:szCs w:val="20"/>
              </w:rPr>
            </w:pPr>
            <w:r>
              <w:rPr>
                <w:sz w:val="20"/>
                <w:szCs w:val="20"/>
              </w:rPr>
              <w:t>3.1-6.3</w:t>
            </w:r>
          </w:p>
        </w:tc>
        <w:tc>
          <w:tcPr>
            <w:tcW w:w="1020" w:type="dxa"/>
            <w:shd w:val="clear" w:color="auto" w:fill="auto"/>
            <w:tcMar>
              <w:top w:w="100" w:type="dxa"/>
              <w:left w:w="100" w:type="dxa"/>
              <w:bottom w:w="100" w:type="dxa"/>
              <w:right w:w="100" w:type="dxa"/>
            </w:tcMar>
          </w:tcPr>
          <w:p w14:paraId="06A0F673" w14:textId="77777777" w:rsidR="0064290A" w:rsidRDefault="00631034">
            <w:pPr>
              <w:jc w:val="center"/>
              <w:rPr>
                <w:i/>
                <w:sz w:val="20"/>
                <w:szCs w:val="20"/>
              </w:rPr>
            </w:pPr>
            <w:proofErr w:type="spellStart"/>
            <w:r>
              <w:rPr>
                <w:i/>
                <w:sz w:val="20"/>
                <w:szCs w:val="20"/>
              </w:rPr>
              <w:t>nd</w:t>
            </w:r>
            <w:proofErr w:type="spellEnd"/>
          </w:p>
        </w:tc>
      </w:tr>
    </w:tbl>
    <w:p w14:paraId="7C9A4F52" w14:textId="77777777" w:rsidR="0064290A" w:rsidRDefault="0064290A">
      <w:pPr>
        <w:rPr>
          <w:b/>
          <w:sz w:val="20"/>
          <w:szCs w:val="20"/>
        </w:rPr>
      </w:pPr>
    </w:p>
    <w:p w14:paraId="46E206CF" w14:textId="77777777" w:rsidR="0064290A" w:rsidRDefault="00631034">
      <w:pPr>
        <w:jc w:val="both"/>
        <w:rPr>
          <w:sz w:val="20"/>
          <w:szCs w:val="20"/>
        </w:rPr>
      </w:pPr>
      <w:r>
        <w:rPr>
          <w:b/>
          <w:sz w:val="20"/>
          <w:szCs w:val="20"/>
        </w:rPr>
        <w:t>Table 1</w:t>
      </w:r>
      <w:r>
        <w:rPr>
          <w:sz w:val="20"/>
          <w:szCs w:val="20"/>
        </w:rPr>
        <w:t xml:space="preserve">. Clearance, solubility and </w:t>
      </w:r>
      <w:proofErr w:type="spellStart"/>
      <w:r>
        <w:rPr>
          <w:sz w:val="20"/>
          <w:szCs w:val="20"/>
        </w:rPr>
        <w:t>hERG</w:t>
      </w:r>
      <w:proofErr w:type="spellEnd"/>
      <w:r>
        <w:rPr>
          <w:sz w:val="20"/>
          <w:szCs w:val="20"/>
        </w:rPr>
        <w:t xml:space="preserve"> data for selected </w:t>
      </w:r>
      <w:proofErr w:type="spellStart"/>
      <w:r>
        <w:rPr>
          <w:sz w:val="20"/>
          <w:szCs w:val="20"/>
        </w:rPr>
        <w:t>analogs</w:t>
      </w:r>
      <w:proofErr w:type="spellEnd"/>
      <w:r>
        <w:rPr>
          <w:sz w:val="20"/>
          <w:szCs w:val="20"/>
        </w:rPr>
        <w:t xml:space="preserve">. </w:t>
      </w:r>
      <w:proofErr w:type="spellStart"/>
      <w:r>
        <w:rPr>
          <w:sz w:val="20"/>
          <w:szCs w:val="20"/>
          <w:vertAlign w:val="superscript"/>
        </w:rPr>
        <w:t>a</w:t>
      </w:r>
      <w:r>
        <w:rPr>
          <w:sz w:val="20"/>
          <w:szCs w:val="20"/>
        </w:rPr>
        <w:t>Mouse</w:t>
      </w:r>
      <w:proofErr w:type="spellEnd"/>
      <w:r>
        <w:rPr>
          <w:sz w:val="20"/>
          <w:szCs w:val="20"/>
        </w:rPr>
        <w:t xml:space="preserve"> liver microsomes. </w:t>
      </w:r>
      <w:proofErr w:type="spellStart"/>
      <w:r>
        <w:rPr>
          <w:sz w:val="20"/>
          <w:szCs w:val="20"/>
          <w:vertAlign w:val="superscript"/>
        </w:rPr>
        <w:t>b</w:t>
      </w:r>
      <w:r>
        <w:rPr>
          <w:sz w:val="20"/>
          <w:szCs w:val="20"/>
        </w:rPr>
        <w:t>Rat</w:t>
      </w:r>
      <w:proofErr w:type="spellEnd"/>
      <w:r>
        <w:rPr>
          <w:sz w:val="20"/>
          <w:szCs w:val="20"/>
        </w:rPr>
        <w:t xml:space="preserve"> liver microsomes. </w:t>
      </w:r>
      <w:proofErr w:type="spellStart"/>
      <w:r>
        <w:rPr>
          <w:i/>
          <w:sz w:val="20"/>
          <w:szCs w:val="20"/>
        </w:rPr>
        <w:t>nd</w:t>
      </w:r>
      <w:proofErr w:type="spellEnd"/>
      <w:r>
        <w:rPr>
          <w:sz w:val="20"/>
          <w:szCs w:val="20"/>
        </w:rPr>
        <w:t xml:space="preserve"> = Not determined. *Compound </w:t>
      </w:r>
      <w:r>
        <w:rPr>
          <w:b/>
          <w:sz w:val="20"/>
          <w:szCs w:val="20"/>
        </w:rPr>
        <w:t>OSM-S-218</w:t>
      </w:r>
      <w:r>
        <w:rPr>
          <w:sz w:val="20"/>
          <w:szCs w:val="20"/>
        </w:rPr>
        <w:t xml:space="preserve"> was the racemic variant of the originally inherited compound.</w:t>
      </w:r>
    </w:p>
    <w:p w14:paraId="682BFD27" w14:textId="77777777" w:rsidR="0064290A" w:rsidRDefault="0064290A">
      <w:pPr>
        <w:jc w:val="both"/>
        <w:rPr>
          <w:sz w:val="20"/>
          <w:szCs w:val="20"/>
        </w:rPr>
      </w:pPr>
    </w:p>
    <w:p w14:paraId="7A9BA5B8" w14:textId="77777777" w:rsidR="0064290A" w:rsidRDefault="00631034">
      <w:pPr>
        <w:ind w:firstLine="720"/>
        <w:jc w:val="both"/>
      </w:pPr>
      <w:r>
        <w:t>Several compounds were selected and investigated in a late-stage biofunctionalization experiment using human liver microsomes (</w:t>
      </w:r>
      <w:r>
        <w:rPr>
          <w:b/>
        </w:rPr>
        <w:t>Fig. 7</w:t>
      </w:r>
      <w:r>
        <w:t xml:space="preserve">). The compounds were incubated with human liver microsomes along with a standard at known concentration. Following the incubation period, the metabolites were isolated </w:t>
      </w:r>
      <w:r>
        <w:rPr>
          <w:i/>
        </w:rPr>
        <w:t>via</w:t>
      </w:r>
      <w:r>
        <w:t xml:space="preserve"> HPLC and then characterized by NMR analysis. The isolated metabolites were then assayed against </w:t>
      </w:r>
      <w:r>
        <w:rPr>
          <w:i/>
        </w:rPr>
        <w:t>P. falciparum</w:t>
      </w:r>
      <w:r>
        <w:rPr>
          <w:b/>
          <w:i/>
        </w:rPr>
        <w:t xml:space="preserve"> </w:t>
      </w:r>
      <w:r>
        <w:t>to determine their growth-inhibitory activity.</w:t>
      </w:r>
      <w:hyperlink r:id="rId42">
        <w:r>
          <w:rPr>
            <w:color w:val="000000"/>
            <w:vertAlign w:val="superscript"/>
          </w:rPr>
          <w:t>27</w:t>
        </w:r>
      </w:hyperlink>
      <w:r>
        <w:rPr>
          <w:color w:val="FF0000"/>
        </w:rPr>
        <w:t xml:space="preserve"> </w:t>
      </w:r>
      <w:r>
        <w:t>The metabolites generated from the representative amide compounds (</w:t>
      </w:r>
      <w:r>
        <w:rPr>
          <w:b/>
        </w:rPr>
        <w:t>OSM-S-367</w:t>
      </w:r>
      <w:r>
        <w:t xml:space="preserve"> and </w:t>
      </w:r>
      <w:r>
        <w:rPr>
          <w:b/>
        </w:rPr>
        <w:t>OSM-S-175)</w:t>
      </w:r>
      <w:r>
        <w:t xml:space="preserve"> were found to be oxidized on the nitrogen heterocycles, both of which led to reduced efficacy </w:t>
      </w:r>
      <w:r>
        <w:rPr>
          <w:i/>
        </w:rPr>
        <w:t>in vitro</w:t>
      </w:r>
      <w:r>
        <w:t>. Metabolism of the compound possessing a benzylic methoxy group (</w:t>
      </w:r>
      <w:r>
        <w:rPr>
          <w:b/>
        </w:rPr>
        <w:t>OSM-S-218</w:t>
      </w:r>
      <w:r>
        <w:t xml:space="preserve">) led to the observation of the benzyl alcohol metabolite and then ultimately the less desirable benzylic ketone product. As described previously, the metabolite resulting from oxidation of compound </w:t>
      </w:r>
      <w:r>
        <w:rPr>
          <w:b/>
        </w:rPr>
        <w:t>OSM-S-353</w:t>
      </w:r>
      <w:r>
        <w:t xml:space="preserve"> was initially ascribed the identifier </w:t>
      </w:r>
      <w:r>
        <w:rPr>
          <w:b/>
        </w:rPr>
        <w:t>OSM-S-541</w:t>
      </w:r>
      <w:r>
        <w:t xml:space="preserve">. The identified metabolite was immediately assayed and found to possess increased potency as compared to the parent compound. Compound </w:t>
      </w:r>
      <w:r>
        <w:rPr>
          <w:b/>
        </w:rPr>
        <w:t>OSM-S-541</w:t>
      </w:r>
      <w:r>
        <w:t xml:space="preserve"> was first thought to have been oxidized on the northwest pendant phenyl ring to give a phenolic product. The promising activity of metabolite </w:t>
      </w:r>
      <w:r>
        <w:rPr>
          <w:b/>
        </w:rPr>
        <w:t>OSM-S-541</w:t>
      </w:r>
      <w:r>
        <w:t xml:space="preserve"> rapidly initiated the compound's independent synthesis for retesting. It was immediately apparent following synthesis of the phenol </w:t>
      </w:r>
      <w:proofErr w:type="spellStart"/>
      <w:r>
        <w:t>analog</w:t>
      </w:r>
      <w:proofErr w:type="spellEnd"/>
      <w:r>
        <w:t xml:space="preserve"> of </w:t>
      </w:r>
      <w:r>
        <w:rPr>
          <w:b/>
        </w:rPr>
        <w:t>OSM-S-218</w:t>
      </w:r>
      <w:r>
        <w:t xml:space="preserve"> that it did not match the metabolite </w:t>
      </w:r>
      <w:r>
        <w:rPr>
          <w:b/>
        </w:rPr>
        <w:t>OSM-S-541</w:t>
      </w:r>
      <w:r>
        <w:t>. The NMR data for the metabolite was re-</w:t>
      </w:r>
      <w:proofErr w:type="spellStart"/>
      <w:r>
        <w:t>analyzed</w:t>
      </w:r>
      <w:proofErr w:type="spellEnd"/>
      <w:r>
        <w:t xml:space="preserve"> and the correct structure determination of the product resulting from benzylic oxidation was determined. The structure was then confirmed following independent synthesis and redesignated </w:t>
      </w:r>
      <w:r>
        <w:rPr>
          <w:b/>
        </w:rPr>
        <w:t>OSM-S-556</w:t>
      </w:r>
      <w:r>
        <w:t>. While the structure of the metabolite was confirmed absolutely, the discrepancy between the initial activity during the biofunctionalization assay and subsequent re-testing has not been resolved. As mentioned previously in the section on the SAR of the benzylic position, it is believed that optimization of the substitution on this portion of the linker may be the key to compounds that balance potency and metabolic stability. Using the knowledge gained from the SAR and metabolic studies, future work in this area is outlined later in the discussion section of the manuscript.</w:t>
      </w:r>
    </w:p>
    <w:p w14:paraId="40317AE8" w14:textId="77777777" w:rsidR="0064290A" w:rsidRDefault="0064290A">
      <w:pPr>
        <w:jc w:val="center"/>
        <w:rPr>
          <w:rFonts w:ascii="Calibri" w:eastAsia="Calibri" w:hAnsi="Calibri" w:cs="Calibri"/>
        </w:rPr>
      </w:pPr>
    </w:p>
    <w:p w14:paraId="4544E1E2" w14:textId="0B9B1E6D" w:rsidR="0064290A" w:rsidRDefault="0090121A">
      <w:pPr>
        <w:jc w:val="center"/>
        <w:rPr>
          <w:rFonts w:ascii="Calibri" w:eastAsia="Calibri" w:hAnsi="Calibri" w:cs="Calibri"/>
        </w:rPr>
      </w:pPr>
      <w:r w:rsidRPr="0090121A">
        <w:rPr>
          <w:rFonts w:ascii="Calibri" w:eastAsia="Calibri" w:hAnsi="Calibri" w:cs="Calibri"/>
          <w:noProof/>
        </w:rPr>
        <w:lastRenderedPageBreak/>
        <w:drawing>
          <wp:inline distT="0" distB="0" distL="0" distR="0" wp14:anchorId="58EAF597" wp14:editId="32DB5350">
            <wp:extent cx="5943600" cy="3484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84880"/>
                    </a:xfrm>
                    <a:prstGeom prst="rect">
                      <a:avLst/>
                    </a:prstGeom>
                  </pic:spPr>
                </pic:pic>
              </a:graphicData>
            </a:graphic>
          </wp:inline>
        </w:drawing>
      </w:r>
    </w:p>
    <w:p w14:paraId="7E9A7F81" w14:textId="77777777" w:rsidR="0064290A" w:rsidRDefault="00631034">
      <w:pPr>
        <w:spacing w:before="240" w:after="240"/>
        <w:jc w:val="both"/>
        <w:rPr>
          <w:sz w:val="20"/>
          <w:szCs w:val="20"/>
        </w:rPr>
      </w:pPr>
      <w:r>
        <w:rPr>
          <w:b/>
          <w:sz w:val="20"/>
          <w:szCs w:val="20"/>
        </w:rPr>
        <w:t xml:space="preserve">Figure 7. </w:t>
      </w:r>
      <w:r>
        <w:rPr>
          <w:sz w:val="20"/>
          <w:szCs w:val="20"/>
        </w:rPr>
        <w:t>Compounds of interest and isolated metabolites, with major structural changes highlighted in blue.</w:t>
      </w:r>
    </w:p>
    <w:p w14:paraId="081A60FE" w14:textId="2C860A04" w:rsidR="0064290A" w:rsidRDefault="00631034">
      <w:pPr>
        <w:ind w:firstLine="720"/>
        <w:jc w:val="both"/>
        <w:rPr>
          <w:sz w:val="20"/>
          <w:szCs w:val="20"/>
        </w:rPr>
      </w:pPr>
      <w:r>
        <w:t xml:space="preserve">Oxidation of the triazolopyrazine core was consistently observed in addition to side chain-specific transformations such as </w:t>
      </w:r>
      <w:r>
        <w:rPr>
          <w:i/>
        </w:rPr>
        <w:t>O</w:t>
      </w:r>
      <w:r>
        <w:t xml:space="preserve">-dealkylation of ethers or benzylic oxidation. In order to understand how the </w:t>
      </w:r>
      <w:proofErr w:type="spellStart"/>
      <w:r>
        <w:t>triazolopyrazines</w:t>
      </w:r>
      <w:proofErr w:type="spellEnd"/>
      <w:r>
        <w:t xml:space="preserve"> were being metabolized, it was investigated whether this oxidation was due to traditional CYP enzymes or whether aldehyde oxidases (AOs) were involved. The </w:t>
      </w:r>
      <w:r w:rsidR="00115BE9">
        <w:t>half-life</w:t>
      </w:r>
      <w:r>
        <w:t xml:space="preserve"> of select Series 4 compounds were studied in human liver cytosol versus that of known AO substrates. It was observed that </w:t>
      </w:r>
      <w:r>
        <w:rPr>
          <w:highlight w:val="white"/>
        </w:rPr>
        <w:t xml:space="preserve">compounds containing benzylic alcohols, such as </w:t>
      </w:r>
      <w:r>
        <w:rPr>
          <w:b/>
          <w:highlight w:val="white"/>
        </w:rPr>
        <w:t xml:space="preserve">OSM-S-279 </w:t>
      </w:r>
      <w:r>
        <w:rPr>
          <w:highlight w:val="white"/>
        </w:rPr>
        <w:t>or</w:t>
      </w:r>
      <w:r>
        <w:rPr>
          <w:b/>
          <w:highlight w:val="white"/>
        </w:rPr>
        <w:t xml:space="preserve"> OSM-S-353</w:t>
      </w:r>
      <w:r>
        <w:rPr>
          <w:highlight w:val="white"/>
        </w:rPr>
        <w:t xml:space="preserve">, were relatively stable to AO metabolism, while amides were metabolized rapidly. Based on these studies, and combined with the </w:t>
      </w:r>
      <w:proofErr w:type="spellStart"/>
      <w:r>
        <w:rPr>
          <w:highlight w:val="white"/>
        </w:rPr>
        <w:t>hERG</w:t>
      </w:r>
      <w:proofErr w:type="spellEnd"/>
      <w:r>
        <w:rPr>
          <w:highlight w:val="white"/>
        </w:rPr>
        <w:t xml:space="preserve"> data (</w:t>
      </w:r>
      <w:r>
        <w:rPr>
          <w:b/>
          <w:highlight w:val="white"/>
        </w:rPr>
        <w:t>Table 1</w:t>
      </w:r>
      <w:r>
        <w:rPr>
          <w:highlight w:val="white"/>
        </w:rPr>
        <w:t>), the amide side chains were deprioritized despite their initially promising clearance and solubility.</w:t>
      </w:r>
    </w:p>
    <w:p w14:paraId="77079DC0" w14:textId="77777777" w:rsidR="0064290A" w:rsidRDefault="0064290A">
      <w:pPr>
        <w:jc w:val="both"/>
      </w:pPr>
    </w:p>
    <w:p w14:paraId="7A3BD8C4" w14:textId="77777777" w:rsidR="0064290A" w:rsidRDefault="00631034">
      <w:pPr>
        <w:pStyle w:val="Heading2"/>
        <w:jc w:val="both"/>
      </w:pPr>
      <w:bookmarkStart w:id="11" w:name="_597801qaz8vg" w:colFirst="0" w:colLast="0"/>
      <w:bookmarkEnd w:id="11"/>
      <w:r>
        <w:t>Mechanism of Action</w:t>
      </w:r>
    </w:p>
    <w:p w14:paraId="64F7C785" w14:textId="77777777" w:rsidR="0064290A" w:rsidRDefault="0064290A">
      <w:pPr>
        <w:jc w:val="both"/>
      </w:pPr>
    </w:p>
    <w:p w14:paraId="10AE1DF3" w14:textId="3E4D3688" w:rsidR="0064290A" w:rsidRDefault="00631034">
      <w:pPr>
        <w:ind w:firstLine="720"/>
        <w:jc w:val="both"/>
      </w:pPr>
      <w:r>
        <w:t xml:space="preserve">Preliminary investigation of the mechanism of action of Series 4 compounds points to the </w:t>
      </w:r>
      <w:r>
        <w:rPr>
          <w:i/>
        </w:rPr>
        <w:t>P. falciparum</w:t>
      </w:r>
      <w:r>
        <w:t xml:space="preserve"> P-type ATPase 4 (</w:t>
      </w:r>
      <w:r>
        <w:rPr>
          <w:i/>
        </w:rPr>
        <w:t>Pf</w:t>
      </w:r>
      <w:r>
        <w:t xml:space="preserve">ATP4) as the target. </w:t>
      </w:r>
      <w:r>
        <w:rPr>
          <w:i/>
        </w:rPr>
        <w:t>Pf</w:t>
      </w:r>
      <w:r>
        <w:t>ATP4 is a Na</w:t>
      </w:r>
      <w:r>
        <w:rPr>
          <w:vertAlign w:val="superscript"/>
        </w:rPr>
        <w:t>+</w:t>
      </w:r>
      <w:r>
        <w:t xml:space="preserve"> efflux transporter that maintains Na</w:t>
      </w:r>
      <w:r>
        <w:rPr>
          <w:vertAlign w:val="superscript"/>
        </w:rPr>
        <w:t>+</w:t>
      </w:r>
      <w:r>
        <w:t xml:space="preserve"> homeostasis in the malaria parasite. The efflux of Na</w:t>
      </w:r>
      <w:r>
        <w:rPr>
          <w:vertAlign w:val="superscript"/>
        </w:rPr>
        <w:t>+</w:t>
      </w:r>
      <w:r>
        <w:t xml:space="preserve"> is accompanied by a corresponding influx of H</w:t>
      </w:r>
      <w:r>
        <w:rPr>
          <w:vertAlign w:val="superscript"/>
        </w:rPr>
        <w:t>+</w:t>
      </w:r>
      <w:r>
        <w:t xml:space="preserve"> </w:t>
      </w:r>
      <w:r w:rsidR="003967D0">
        <w:t>equivalents</w:t>
      </w:r>
      <w:r>
        <w:t xml:space="preserve">. Inhibition of </w:t>
      </w:r>
      <w:r>
        <w:rPr>
          <w:i/>
        </w:rPr>
        <w:t>Pf</w:t>
      </w:r>
      <w:r>
        <w:t>ATP4 results in an accumulation of Na</w:t>
      </w:r>
      <w:r>
        <w:rPr>
          <w:vertAlign w:val="superscript"/>
        </w:rPr>
        <w:t>+</w:t>
      </w:r>
      <w:r>
        <w:t xml:space="preserve"> within the parasite, an alkalinization of the parasite cytosol, parasite swelling and, ultimately, parasite death.</w:t>
      </w:r>
      <w:hyperlink r:id="rId44">
        <w:r>
          <w:rPr>
            <w:color w:val="000000"/>
            <w:vertAlign w:val="superscript"/>
          </w:rPr>
          <w:t>28–30</w:t>
        </w:r>
      </w:hyperlink>
      <w:r>
        <w:t xml:space="preserve"> A panel of Series 4 </w:t>
      </w:r>
      <w:proofErr w:type="spellStart"/>
      <w:r>
        <w:t>triazolopyrazines</w:t>
      </w:r>
      <w:proofErr w:type="spellEnd"/>
      <w:r>
        <w:t xml:space="preserve"> were screened using fluorescence-based assays for their effect on the cytosolic [Na</w:t>
      </w:r>
      <w:r>
        <w:rPr>
          <w:vertAlign w:val="superscript"/>
        </w:rPr>
        <w:t>+</w:t>
      </w:r>
      <w:r>
        <w:t xml:space="preserve">] and pH in mature asexual-stage </w:t>
      </w:r>
      <w:r>
        <w:rPr>
          <w:i/>
        </w:rPr>
        <w:t>P. falciparum</w:t>
      </w:r>
      <w:r>
        <w:t xml:space="preserve"> 3D7 trophozoites that were isolated from their host cells by permeabilization of the host-cell membrane. The known </w:t>
      </w:r>
      <w:r>
        <w:rPr>
          <w:i/>
        </w:rPr>
        <w:t>Pf</w:t>
      </w:r>
      <w:r>
        <w:t xml:space="preserve">ATP4 inhibitor, </w:t>
      </w:r>
      <w:proofErr w:type="spellStart"/>
      <w:r>
        <w:t>cipargamin</w:t>
      </w:r>
      <w:proofErr w:type="spellEnd"/>
      <w:r>
        <w:t xml:space="preserve">, was used as a positive control.  The </w:t>
      </w:r>
      <w:r>
        <w:rPr>
          <w:i/>
        </w:rPr>
        <w:t>Pf</w:t>
      </w:r>
      <w:r>
        <w:t xml:space="preserve">ATP4-inhibition ability of each of the compounds tested was classified as either </w:t>
      </w:r>
      <w:r>
        <w:rPr>
          <w:i/>
        </w:rPr>
        <w:t>Yes</w:t>
      </w:r>
      <w:r>
        <w:t xml:space="preserve">, </w:t>
      </w:r>
      <w:r>
        <w:rPr>
          <w:i/>
        </w:rPr>
        <w:t>Moderate</w:t>
      </w:r>
      <w:r>
        <w:t xml:space="preserve"> </w:t>
      </w:r>
      <w:r>
        <w:lastRenderedPageBreak/>
        <w:t xml:space="preserve">or </w:t>
      </w:r>
      <w:r>
        <w:rPr>
          <w:i/>
        </w:rPr>
        <w:t>No</w:t>
      </w:r>
      <w:r>
        <w:t xml:space="preserve"> (</w:t>
      </w:r>
      <w:r>
        <w:rPr>
          <w:b/>
        </w:rPr>
        <w:t>Figure</w:t>
      </w:r>
      <w:r w:rsidR="00A92F9C">
        <w:rPr>
          <w:b/>
        </w:rPr>
        <w:t>s</w:t>
      </w:r>
      <w:r>
        <w:rPr>
          <w:b/>
        </w:rPr>
        <w:t xml:space="preserve"> S</w:t>
      </w:r>
      <w:r w:rsidR="00A92F9C">
        <w:rPr>
          <w:b/>
        </w:rPr>
        <w:t>1, S2 and S3</w:t>
      </w:r>
      <w:r>
        <w:t>). A strong correlation was observed, consistent with the more potent inhibitors inducing greater increases in both the cytosolic Na</w:t>
      </w:r>
      <w:r>
        <w:rPr>
          <w:vertAlign w:val="superscript"/>
        </w:rPr>
        <w:t>+</w:t>
      </w:r>
      <w:r>
        <w:t xml:space="preserve"> concentration and pH than their less potent counterparts (</w:t>
      </w:r>
      <w:r>
        <w:rPr>
          <w:b/>
        </w:rPr>
        <w:t>Figure 8</w:t>
      </w:r>
      <w:r>
        <w:t>).</w:t>
      </w:r>
    </w:p>
    <w:p w14:paraId="02BFA496" w14:textId="77777777" w:rsidR="0064290A" w:rsidRDefault="0064290A">
      <w:pPr>
        <w:ind w:firstLine="720"/>
        <w:jc w:val="both"/>
      </w:pPr>
    </w:p>
    <w:p w14:paraId="0D19AF8A" w14:textId="77777777" w:rsidR="0064290A" w:rsidRDefault="00631034">
      <w:pPr>
        <w:jc w:val="center"/>
      </w:pPr>
      <w:r>
        <w:rPr>
          <w:noProof/>
        </w:rPr>
        <w:drawing>
          <wp:inline distT="114300" distB="114300" distL="114300" distR="114300" wp14:anchorId="549E4B7F" wp14:editId="57C31B94">
            <wp:extent cx="5731200" cy="4660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731200" cy="4660900"/>
                    </a:xfrm>
                    <a:prstGeom prst="rect">
                      <a:avLst/>
                    </a:prstGeom>
                    <a:ln/>
                  </pic:spPr>
                </pic:pic>
              </a:graphicData>
            </a:graphic>
          </wp:inline>
        </w:drawing>
      </w:r>
    </w:p>
    <w:p w14:paraId="2D6FF895" w14:textId="2F0E7419" w:rsidR="0064290A" w:rsidRDefault="00631034">
      <w:pPr>
        <w:jc w:val="both"/>
        <w:rPr>
          <w:sz w:val="20"/>
          <w:szCs w:val="20"/>
        </w:rPr>
      </w:pPr>
      <w:r>
        <w:rPr>
          <w:b/>
          <w:sz w:val="20"/>
          <w:szCs w:val="20"/>
        </w:rPr>
        <w:t xml:space="preserve">Figure 8. </w:t>
      </w:r>
      <w:r>
        <w:rPr>
          <w:sz w:val="20"/>
          <w:szCs w:val="20"/>
        </w:rPr>
        <w:t>Correlation</w:t>
      </w:r>
      <w:r w:rsidR="00D13588">
        <w:rPr>
          <w:sz w:val="20"/>
          <w:szCs w:val="20"/>
        </w:rPr>
        <w:t xml:space="preserve"> </w:t>
      </w:r>
      <w:r>
        <w:rPr>
          <w:sz w:val="20"/>
          <w:szCs w:val="20"/>
        </w:rPr>
        <w:t xml:space="preserve">of parasite growth-inhibition activity with inhibition of </w:t>
      </w:r>
      <w:r>
        <w:rPr>
          <w:i/>
          <w:sz w:val="20"/>
          <w:szCs w:val="20"/>
        </w:rPr>
        <w:t>Pf</w:t>
      </w:r>
      <w:r>
        <w:rPr>
          <w:sz w:val="20"/>
          <w:szCs w:val="20"/>
        </w:rPr>
        <w:t>ATP4, as indicated by perturbation of the parasite’s cytosolic [Na</w:t>
      </w:r>
      <w:r>
        <w:rPr>
          <w:sz w:val="20"/>
          <w:szCs w:val="20"/>
          <w:highlight w:val="white"/>
          <w:vertAlign w:val="superscript"/>
        </w:rPr>
        <w:t>+</w:t>
      </w:r>
      <w:r>
        <w:rPr>
          <w:sz w:val="20"/>
          <w:szCs w:val="20"/>
        </w:rPr>
        <w:t xml:space="preserve">] </w:t>
      </w:r>
      <w:r w:rsidR="003967D0">
        <w:rPr>
          <w:sz w:val="20"/>
          <w:szCs w:val="20"/>
        </w:rPr>
        <w:t>([Na</w:t>
      </w:r>
      <w:r w:rsidR="003967D0" w:rsidRPr="002747EE">
        <w:rPr>
          <w:sz w:val="20"/>
          <w:szCs w:val="20"/>
          <w:vertAlign w:val="superscript"/>
        </w:rPr>
        <w:t>+</w:t>
      </w:r>
      <w:r w:rsidR="003967D0">
        <w:rPr>
          <w:sz w:val="20"/>
          <w:szCs w:val="20"/>
        </w:rPr>
        <w:t>]</w:t>
      </w:r>
      <w:proofErr w:type="spellStart"/>
      <w:r w:rsidR="003967D0" w:rsidRPr="002747EE">
        <w:rPr>
          <w:sz w:val="20"/>
          <w:szCs w:val="20"/>
          <w:vertAlign w:val="subscript"/>
        </w:rPr>
        <w:t>cyt</w:t>
      </w:r>
      <w:proofErr w:type="spellEnd"/>
      <w:r w:rsidR="003967D0">
        <w:rPr>
          <w:sz w:val="20"/>
          <w:szCs w:val="20"/>
        </w:rPr>
        <w:t xml:space="preserve">) </w:t>
      </w:r>
      <w:r>
        <w:rPr>
          <w:sz w:val="20"/>
          <w:szCs w:val="20"/>
        </w:rPr>
        <w:t xml:space="preserve">and </w:t>
      </w:r>
      <w:proofErr w:type="spellStart"/>
      <w:r>
        <w:rPr>
          <w:sz w:val="20"/>
          <w:szCs w:val="20"/>
        </w:rPr>
        <w:t>pH.</w:t>
      </w:r>
      <w:proofErr w:type="spellEnd"/>
      <w:r>
        <w:rPr>
          <w:sz w:val="20"/>
          <w:szCs w:val="20"/>
        </w:rPr>
        <w:t xml:space="preserve"> </w:t>
      </w:r>
      <w:r>
        <w:rPr>
          <w:b/>
          <w:i/>
          <w:sz w:val="20"/>
          <w:szCs w:val="20"/>
        </w:rPr>
        <w:t>Yes</w:t>
      </w:r>
      <w:r>
        <w:rPr>
          <w:sz w:val="20"/>
          <w:szCs w:val="20"/>
        </w:rPr>
        <w:t xml:space="preserve">: the compound </w:t>
      </w:r>
      <w:r>
        <w:rPr>
          <w:sz w:val="20"/>
          <w:szCs w:val="20"/>
          <w:highlight w:val="white"/>
        </w:rPr>
        <w:t>gave rise to an increase in [Na</w:t>
      </w:r>
      <w:r>
        <w:rPr>
          <w:sz w:val="20"/>
          <w:szCs w:val="20"/>
          <w:highlight w:val="white"/>
          <w:vertAlign w:val="superscript"/>
        </w:rPr>
        <w:t>+</w:t>
      </w:r>
      <w:r>
        <w:rPr>
          <w:sz w:val="20"/>
          <w:szCs w:val="20"/>
          <w:highlight w:val="white"/>
        </w:rPr>
        <w:t>]</w:t>
      </w:r>
      <w:proofErr w:type="spellStart"/>
      <w:r>
        <w:rPr>
          <w:sz w:val="20"/>
          <w:szCs w:val="20"/>
          <w:highlight w:val="white"/>
          <w:vertAlign w:val="subscript"/>
        </w:rPr>
        <w:t>cyt</w:t>
      </w:r>
      <w:proofErr w:type="spellEnd"/>
      <w:r>
        <w:rPr>
          <w:sz w:val="20"/>
          <w:szCs w:val="20"/>
          <w:highlight w:val="white"/>
        </w:rPr>
        <w:t xml:space="preserve"> and </w:t>
      </w:r>
      <w:proofErr w:type="spellStart"/>
      <w:r>
        <w:rPr>
          <w:sz w:val="20"/>
          <w:szCs w:val="20"/>
          <w:highlight w:val="white"/>
        </w:rPr>
        <w:t>pH</w:t>
      </w:r>
      <w:r>
        <w:rPr>
          <w:sz w:val="20"/>
          <w:szCs w:val="20"/>
          <w:highlight w:val="white"/>
          <w:vertAlign w:val="subscript"/>
        </w:rPr>
        <w:t>cyt</w:t>
      </w:r>
      <w:proofErr w:type="spellEnd"/>
      <w:r>
        <w:rPr>
          <w:sz w:val="20"/>
          <w:szCs w:val="20"/>
          <w:highlight w:val="white"/>
        </w:rPr>
        <w:t xml:space="preserve"> that was  similar in magnitude to that induced by 50 </w:t>
      </w:r>
      <w:proofErr w:type="spellStart"/>
      <w:r>
        <w:rPr>
          <w:sz w:val="20"/>
          <w:szCs w:val="20"/>
          <w:highlight w:val="white"/>
        </w:rPr>
        <w:t>nM</w:t>
      </w:r>
      <w:proofErr w:type="spellEnd"/>
      <w:r>
        <w:rPr>
          <w:sz w:val="20"/>
          <w:szCs w:val="20"/>
          <w:highlight w:val="white"/>
        </w:rPr>
        <w:t xml:space="preserve"> </w:t>
      </w:r>
      <w:proofErr w:type="spellStart"/>
      <w:r>
        <w:rPr>
          <w:sz w:val="20"/>
          <w:szCs w:val="20"/>
          <w:highlight w:val="white"/>
        </w:rPr>
        <w:t>cipargamin</w:t>
      </w:r>
      <w:proofErr w:type="spellEnd"/>
      <w:r>
        <w:rPr>
          <w:sz w:val="20"/>
          <w:szCs w:val="20"/>
          <w:highlight w:val="white"/>
        </w:rPr>
        <w:t xml:space="preserve"> (a validated </w:t>
      </w:r>
      <w:r>
        <w:rPr>
          <w:i/>
          <w:sz w:val="20"/>
          <w:szCs w:val="20"/>
          <w:highlight w:val="white"/>
        </w:rPr>
        <w:t>Pf</w:t>
      </w:r>
      <w:r>
        <w:rPr>
          <w:sz w:val="20"/>
          <w:szCs w:val="20"/>
          <w:highlight w:val="white"/>
        </w:rPr>
        <w:t xml:space="preserve">ATP4 inhibitor) when tested at 1 </w:t>
      </w:r>
      <w:r>
        <w:rPr>
          <w:sz w:val="20"/>
          <w:szCs w:val="20"/>
        </w:rPr>
        <w:t>µ</w:t>
      </w:r>
      <w:r>
        <w:rPr>
          <w:sz w:val="20"/>
          <w:szCs w:val="20"/>
          <w:highlight w:val="white"/>
        </w:rPr>
        <w:t xml:space="preserve">M. </w:t>
      </w:r>
      <w:r>
        <w:rPr>
          <w:b/>
          <w:i/>
          <w:sz w:val="20"/>
          <w:szCs w:val="20"/>
          <w:highlight w:val="white"/>
        </w:rPr>
        <w:t>Moderate</w:t>
      </w:r>
      <w:r>
        <w:rPr>
          <w:sz w:val="20"/>
          <w:szCs w:val="20"/>
          <w:highlight w:val="white"/>
        </w:rPr>
        <w:t>: the compound gave rise to an increase in [Na</w:t>
      </w:r>
      <w:r>
        <w:rPr>
          <w:sz w:val="20"/>
          <w:szCs w:val="20"/>
          <w:highlight w:val="white"/>
          <w:vertAlign w:val="superscript"/>
        </w:rPr>
        <w:t>+</w:t>
      </w:r>
      <w:r>
        <w:rPr>
          <w:sz w:val="20"/>
          <w:szCs w:val="20"/>
          <w:highlight w:val="white"/>
        </w:rPr>
        <w:t>]</w:t>
      </w:r>
      <w:proofErr w:type="spellStart"/>
      <w:r>
        <w:rPr>
          <w:sz w:val="20"/>
          <w:szCs w:val="20"/>
          <w:highlight w:val="white"/>
          <w:vertAlign w:val="subscript"/>
        </w:rPr>
        <w:t>cyt</w:t>
      </w:r>
      <w:proofErr w:type="spellEnd"/>
      <w:r>
        <w:rPr>
          <w:sz w:val="20"/>
          <w:szCs w:val="20"/>
          <w:highlight w:val="white"/>
        </w:rPr>
        <w:t xml:space="preserve"> and </w:t>
      </w:r>
      <w:proofErr w:type="spellStart"/>
      <w:r>
        <w:rPr>
          <w:sz w:val="20"/>
          <w:szCs w:val="20"/>
          <w:highlight w:val="white"/>
        </w:rPr>
        <w:t>pH</w:t>
      </w:r>
      <w:r>
        <w:rPr>
          <w:sz w:val="20"/>
          <w:szCs w:val="20"/>
          <w:highlight w:val="white"/>
          <w:vertAlign w:val="subscript"/>
        </w:rPr>
        <w:t>cyt</w:t>
      </w:r>
      <w:proofErr w:type="spellEnd"/>
      <w:r>
        <w:rPr>
          <w:sz w:val="20"/>
          <w:szCs w:val="20"/>
          <w:highlight w:val="white"/>
        </w:rPr>
        <w:t xml:space="preserve"> when tested at 1 </w:t>
      </w:r>
      <w:r>
        <w:rPr>
          <w:sz w:val="20"/>
          <w:szCs w:val="20"/>
        </w:rPr>
        <w:t>µ</w:t>
      </w:r>
      <w:r>
        <w:rPr>
          <w:sz w:val="20"/>
          <w:szCs w:val="20"/>
          <w:highlight w:val="white"/>
        </w:rPr>
        <w:t xml:space="preserve">M and/or 5 </w:t>
      </w:r>
      <w:r>
        <w:rPr>
          <w:sz w:val="20"/>
          <w:szCs w:val="20"/>
        </w:rPr>
        <w:t>µ</w:t>
      </w:r>
      <w:r>
        <w:rPr>
          <w:sz w:val="20"/>
          <w:szCs w:val="20"/>
          <w:highlight w:val="white"/>
        </w:rPr>
        <w:t xml:space="preserve">M, with its effect at 1 </w:t>
      </w:r>
      <w:r>
        <w:rPr>
          <w:sz w:val="20"/>
          <w:szCs w:val="20"/>
        </w:rPr>
        <w:t>µ</w:t>
      </w:r>
      <w:r>
        <w:rPr>
          <w:sz w:val="20"/>
          <w:szCs w:val="20"/>
          <w:highlight w:val="white"/>
        </w:rPr>
        <w:t xml:space="preserve">M being lower in magnitude than that of 50 </w:t>
      </w:r>
      <w:proofErr w:type="spellStart"/>
      <w:r>
        <w:rPr>
          <w:sz w:val="20"/>
          <w:szCs w:val="20"/>
          <w:highlight w:val="white"/>
        </w:rPr>
        <w:t>nM</w:t>
      </w:r>
      <w:proofErr w:type="spellEnd"/>
      <w:r>
        <w:rPr>
          <w:sz w:val="20"/>
          <w:szCs w:val="20"/>
          <w:highlight w:val="white"/>
        </w:rPr>
        <w:t xml:space="preserve"> </w:t>
      </w:r>
      <w:proofErr w:type="spellStart"/>
      <w:r>
        <w:rPr>
          <w:sz w:val="20"/>
          <w:szCs w:val="20"/>
          <w:highlight w:val="white"/>
        </w:rPr>
        <w:t>cipargamin</w:t>
      </w:r>
      <w:proofErr w:type="spellEnd"/>
      <w:r>
        <w:rPr>
          <w:sz w:val="20"/>
          <w:szCs w:val="20"/>
          <w:highlight w:val="white"/>
        </w:rPr>
        <w:t xml:space="preserve">. </w:t>
      </w:r>
      <w:r>
        <w:rPr>
          <w:b/>
          <w:i/>
          <w:sz w:val="20"/>
          <w:szCs w:val="20"/>
          <w:highlight w:val="white"/>
        </w:rPr>
        <w:t>No</w:t>
      </w:r>
      <w:r>
        <w:rPr>
          <w:sz w:val="20"/>
          <w:szCs w:val="20"/>
          <w:highlight w:val="white"/>
        </w:rPr>
        <w:t>: the compound did not affect either [Na</w:t>
      </w:r>
      <w:r>
        <w:rPr>
          <w:sz w:val="20"/>
          <w:szCs w:val="20"/>
          <w:highlight w:val="white"/>
          <w:vertAlign w:val="superscript"/>
        </w:rPr>
        <w:t>+</w:t>
      </w:r>
      <w:r>
        <w:rPr>
          <w:sz w:val="20"/>
          <w:szCs w:val="20"/>
          <w:highlight w:val="white"/>
        </w:rPr>
        <w:t>]</w:t>
      </w:r>
      <w:proofErr w:type="spellStart"/>
      <w:r>
        <w:rPr>
          <w:sz w:val="20"/>
          <w:szCs w:val="20"/>
          <w:highlight w:val="white"/>
          <w:vertAlign w:val="subscript"/>
        </w:rPr>
        <w:t>cyt</w:t>
      </w:r>
      <w:proofErr w:type="spellEnd"/>
      <w:r>
        <w:rPr>
          <w:sz w:val="20"/>
          <w:szCs w:val="20"/>
          <w:highlight w:val="white"/>
        </w:rPr>
        <w:t xml:space="preserve"> or </w:t>
      </w:r>
      <w:proofErr w:type="spellStart"/>
      <w:r>
        <w:rPr>
          <w:sz w:val="20"/>
          <w:szCs w:val="20"/>
          <w:highlight w:val="white"/>
        </w:rPr>
        <w:t>pH</w:t>
      </w:r>
      <w:r>
        <w:rPr>
          <w:sz w:val="20"/>
          <w:szCs w:val="20"/>
          <w:highlight w:val="white"/>
          <w:vertAlign w:val="subscript"/>
        </w:rPr>
        <w:t>cyt</w:t>
      </w:r>
      <w:proofErr w:type="spellEnd"/>
      <w:r>
        <w:rPr>
          <w:sz w:val="20"/>
          <w:szCs w:val="20"/>
          <w:highlight w:val="white"/>
        </w:rPr>
        <w:t xml:space="preserve"> when tested at 1 </w:t>
      </w:r>
      <w:r>
        <w:rPr>
          <w:sz w:val="20"/>
          <w:szCs w:val="20"/>
        </w:rPr>
        <w:t>µ</w:t>
      </w:r>
      <w:r>
        <w:rPr>
          <w:sz w:val="20"/>
          <w:szCs w:val="20"/>
          <w:highlight w:val="white"/>
        </w:rPr>
        <w:t xml:space="preserve">M or 5 </w:t>
      </w:r>
      <w:r>
        <w:rPr>
          <w:sz w:val="20"/>
          <w:szCs w:val="20"/>
        </w:rPr>
        <w:t>µ</w:t>
      </w:r>
      <w:r>
        <w:rPr>
          <w:sz w:val="20"/>
          <w:szCs w:val="20"/>
          <w:highlight w:val="white"/>
        </w:rPr>
        <w:t>M.</w:t>
      </w:r>
    </w:p>
    <w:p w14:paraId="3BA0467C" w14:textId="77777777" w:rsidR="0064290A" w:rsidRDefault="0064290A">
      <w:pPr>
        <w:ind w:firstLine="720"/>
        <w:jc w:val="both"/>
      </w:pPr>
    </w:p>
    <w:p w14:paraId="0EBCCFE4" w14:textId="7CA7B16C" w:rsidR="0064290A" w:rsidRDefault="00631034">
      <w:pPr>
        <w:ind w:firstLine="720"/>
        <w:jc w:val="both"/>
        <w:rPr>
          <w:color w:val="1155CC"/>
        </w:rPr>
      </w:pPr>
      <w:r>
        <w:t xml:space="preserve">A diverse range of antimalarial chemotypes </w:t>
      </w:r>
      <w:r w:rsidR="003967D0">
        <w:t>has</w:t>
      </w:r>
      <w:r>
        <w:t xml:space="preserve"> been implicated as having a mechanism of action based on inhibition of </w:t>
      </w:r>
      <w:r>
        <w:rPr>
          <w:i/>
        </w:rPr>
        <w:t>Pf</w:t>
      </w:r>
      <w:r>
        <w:t>ATP4.</w:t>
      </w:r>
      <w:hyperlink r:id="rId46">
        <w:r>
          <w:rPr>
            <w:color w:val="000000"/>
            <w:vertAlign w:val="superscript"/>
          </w:rPr>
          <w:t>31,32</w:t>
        </w:r>
      </w:hyperlink>
      <w:r>
        <w:t xml:space="preserve"> Several of the Series 4 compounds were tested for their efficacy against </w:t>
      </w:r>
      <w:r>
        <w:rPr>
          <w:i/>
        </w:rPr>
        <w:t>Pf</w:t>
      </w:r>
      <w:r>
        <w:t xml:space="preserve">ATP4-mutant lines of </w:t>
      </w:r>
      <w:r>
        <w:rPr>
          <w:i/>
        </w:rPr>
        <w:t>P. falciparum</w:t>
      </w:r>
      <w:r>
        <w:t xml:space="preserve"> that had been generated previously by exposing (Dd2) parasites to </w:t>
      </w:r>
      <w:r>
        <w:rPr>
          <w:i/>
        </w:rPr>
        <w:t>Pf</w:t>
      </w:r>
      <w:r>
        <w:t xml:space="preserve">ATP4-associated compounds. These lines are resistant to a range of </w:t>
      </w:r>
      <w:r>
        <w:rPr>
          <w:i/>
        </w:rPr>
        <w:t>Pf</w:t>
      </w:r>
      <w:r>
        <w:t xml:space="preserve">ATP4 associated compounds and </w:t>
      </w:r>
      <w:r w:rsidR="003967D0">
        <w:t>had reduced susceptibility</w:t>
      </w:r>
      <w:r>
        <w:t xml:space="preserve"> to the Series 4 compounds tested here.  This ‘cross-resistance’ is consistent with the Series 4 compounds sharing their mechanism of action with the </w:t>
      </w:r>
      <w:r>
        <w:rPr>
          <w:i/>
        </w:rPr>
        <w:t>Pf</w:t>
      </w:r>
      <w:r>
        <w:t>ATP4-associated compounds characterised previously (</w:t>
      </w:r>
      <w:r>
        <w:rPr>
          <w:b/>
        </w:rPr>
        <w:t>Figure S</w:t>
      </w:r>
      <w:r w:rsidR="00BE55AD">
        <w:rPr>
          <w:b/>
        </w:rPr>
        <w:t>4</w:t>
      </w:r>
      <w:r>
        <w:t>).</w:t>
      </w:r>
      <w:hyperlink r:id="rId47">
        <w:r>
          <w:rPr>
            <w:color w:val="000000"/>
            <w:vertAlign w:val="superscript"/>
          </w:rPr>
          <w:t>31,33</w:t>
        </w:r>
      </w:hyperlink>
    </w:p>
    <w:p w14:paraId="7C800889" w14:textId="6B3D4D8A" w:rsidR="0064290A" w:rsidRDefault="00631034">
      <w:pPr>
        <w:spacing w:before="240"/>
        <w:ind w:firstLine="720"/>
        <w:jc w:val="both"/>
      </w:pPr>
      <w:r>
        <w:lastRenderedPageBreak/>
        <w:t>The mode of action was further investigated using an established, unbiased metabolomics approach for studying antimalarials.</w:t>
      </w:r>
      <w:hyperlink r:id="rId48">
        <w:r>
          <w:rPr>
            <w:color w:val="000000"/>
            <w:vertAlign w:val="superscript"/>
          </w:rPr>
          <w:t>34</w:t>
        </w:r>
      </w:hyperlink>
      <w:r>
        <w:t xml:space="preserve"> The active compound </w:t>
      </w:r>
      <w:r>
        <w:rPr>
          <w:b/>
        </w:rPr>
        <w:t xml:space="preserve">OSM-S-218 </w:t>
      </w:r>
      <w:r>
        <w:t>(</w:t>
      </w:r>
      <w:r>
        <w:rPr>
          <w:i/>
        </w:rPr>
        <w:t xml:space="preserve">P. </w:t>
      </w:r>
      <w:proofErr w:type="spellStart"/>
      <w:r>
        <w:rPr>
          <w:i/>
        </w:rPr>
        <w:t>fal</w:t>
      </w:r>
      <w:proofErr w:type="spellEnd"/>
      <w:r>
        <w:t xml:space="preserve"> EC</w:t>
      </w:r>
      <w:r>
        <w:rPr>
          <w:vertAlign w:val="subscript"/>
        </w:rPr>
        <w:t>50</w:t>
      </w:r>
      <w:r>
        <w:t xml:space="preserve"> = 0.04 µM), and the inactive analogue </w:t>
      </w:r>
      <w:r>
        <w:rPr>
          <w:b/>
        </w:rPr>
        <w:t>OSM-S-291</w:t>
      </w:r>
      <w:r>
        <w:t xml:space="preserve"> (</w:t>
      </w:r>
      <w:r>
        <w:rPr>
          <w:i/>
        </w:rPr>
        <w:t xml:space="preserve">P. </w:t>
      </w:r>
      <w:proofErr w:type="spellStart"/>
      <w:r>
        <w:rPr>
          <w:i/>
        </w:rPr>
        <w:t>fal</w:t>
      </w:r>
      <w:proofErr w:type="spellEnd"/>
      <w:r>
        <w:t xml:space="preserve"> EC</w:t>
      </w:r>
      <w:r>
        <w:rPr>
          <w:vertAlign w:val="subscript"/>
        </w:rPr>
        <w:t>50</w:t>
      </w:r>
      <w:r>
        <w:t xml:space="preserve"> &gt;5 µM) were used under sublethal conditions against trophozoite stage </w:t>
      </w:r>
      <w:r>
        <w:rPr>
          <w:i/>
        </w:rPr>
        <w:t>P. falciparum</w:t>
      </w:r>
      <w:r>
        <w:t xml:space="preserve"> parasites to induce specific metabolic perturbations, alongside known antimalarial reference compounds atovaquone (</w:t>
      </w:r>
      <w:r>
        <w:rPr>
          <w:b/>
        </w:rPr>
        <w:t>ATV</w:t>
      </w:r>
      <w:r>
        <w:t>), chloroquine (</w:t>
      </w:r>
      <w:r>
        <w:rPr>
          <w:b/>
        </w:rPr>
        <w:t>CQ</w:t>
      </w:r>
      <w:r>
        <w:t xml:space="preserve">) and </w:t>
      </w:r>
      <w:proofErr w:type="spellStart"/>
      <w:r>
        <w:t>dihydroartemisinin</w:t>
      </w:r>
      <w:proofErr w:type="spellEnd"/>
      <w:r>
        <w:t xml:space="preserve"> (</w:t>
      </w:r>
      <w:r>
        <w:rPr>
          <w:b/>
        </w:rPr>
        <w:t>DHA</w:t>
      </w:r>
      <w:r>
        <w:t>); and three</w:t>
      </w:r>
      <w:r w:rsidR="003967D0">
        <w:t xml:space="preserve"> </w:t>
      </w:r>
      <w:proofErr w:type="spellStart"/>
      <w:r w:rsidR="003967D0">
        <w:t>antiplasmodial</w:t>
      </w:r>
      <w:proofErr w:type="spellEnd"/>
      <w:r>
        <w:t xml:space="preserve"> </w:t>
      </w:r>
      <w:r>
        <w:rPr>
          <w:i/>
        </w:rPr>
        <w:t>Pf</w:t>
      </w:r>
      <w:r>
        <w:t>ATP4 inhibitors (</w:t>
      </w:r>
      <w:r>
        <w:rPr>
          <w:b/>
        </w:rPr>
        <w:t>Figure SX</w:t>
      </w:r>
      <w:r>
        <w:t>).</w:t>
      </w:r>
      <w:hyperlink r:id="rId49">
        <w:r>
          <w:rPr>
            <w:color w:val="000000"/>
            <w:vertAlign w:val="superscript"/>
          </w:rPr>
          <w:t>34</w:t>
        </w:r>
      </w:hyperlink>
      <w:r>
        <w:t xml:space="preserve"> Metabolomics analysis of cell pellets and spent media allowed reproducible coverage of a range of metabolic pathways, with the most significant </w:t>
      </w:r>
      <w:r>
        <w:rPr>
          <w:b/>
        </w:rPr>
        <w:t>OSM-S-218</w:t>
      </w:r>
      <w:r>
        <w:t xml:space="preserve"> induced perturbations observed within peptide, lipid and energy metabolism (</w:t>
      </w:r>
      <w:r>
        <w:rPr>
          <w:b/>
        </w:rPr>
        <w:t>Figure SX</w:t>
      </w:r>
      <w:r>
        <w:t xml:space="preserve">). A multivariate sparse-PLSDA analysis of cell pellet samples revealed that the primary metabolic impact of </w:t>
      </w:r>
      <w:r>
        <w:rPr>
          <w:b/>
        </w:rPr>
        <w:t>OSM-S-218</w:t>
      </w:r>
      <w:r>
        <w:rPr>
          <w:sz w:val="16"/>
          <w:szCs w:val="16"/>
        </w:rPr>
        <w:t xml:space="preserve"> </w:t>
      </w:r>
      <w:r>
        <w:t xml:space="preserve">treatment was consistent with the perturbations observed for the three reference </w:t>
      </w:r>
      <w:r>
        <w:rPr>
          <w:i/>
        </w:rPr>
        <w:t>Pf</w:t>
      </w:r>
      <w:r>
        <w:t>ATP4 inhibitors, and these samples clustered distinctly from the other reference compounds with different mechanisms of action (</w:t>
      </w:r>
      <w:r>
        <w:rPr>
          <w:b/>
        </w:rPr>
        <w:t xml:space="preserve">Fig. 9A </w:t>
      </w:r>
      <w:r>
        <w:t xml:space="preserve">and </w:t>
      </w:r>
      <w:r>
        <w:rPr>
          <w:b/>
        </w:rPr>
        <w:t>Fig SX</w:t>
      </w:r>
      <w:r>
        <w:t>).</w:t>
      </w:r>
      <w:hyperlink r:id="rId50">
        <w:r>
          <w:rPr>
            <w:color w:val="000000"/>
            <w:vertAlign w:val="superscript"/>
          </w:rPr>
          <w:t>35</w:t>
        </w:r>
      </w:hyperlink>
      <w:r>
        <w:t xml:space="preserve"> Cultures incubated with the inactive analogue (</w:t>
      </w:r>
      <w:r>
        <w:rPr>
          <w:b/>
        </w:rPr>
        <w:t>OSM-S-291</w:t>
      </w:r>
      <w:r>
        <w:t xml:space="preserve">) clustered with the untreated controls, confirming the lack of impact on parasite biology. </w:t>
      </w:r>
    </w:p>
    <w:p w14:paraId="56D45E23" w14:textId="776DF9CD" w:rsidR="0064290A" w:rsidRDefault="00631034">
      <w:pPr>
        <w:spacing w:before="240"/>
        <w:ind w:firstLine="720"/>
        <w:jc w:val="both"/>
      </w:pPr>
      <w:r>
        <w:t xml:space="preserve">The metabolite features responsible for the distribution of samples across the first </w:t>
      </w:r>
      <w:proofErr w:type="spellStart"/>
      <w:r>
        <w:t>sPLSDA</w:t>
      </w:r>
      <w:proofErr w:type="spellEnd"/>
      <w:r>
        <w:t xml:space="preserve"> component were primarily peptides derived from haemoglobin digestion, which were depleted following treatment with the </w:t>
      </w:r>
      <w:r>
        <w:rPr>
          <w:i/>
        </w:rPr>
        <w:t>Pf</w:t>
      </w:r>
      <w:r>
        <w:t>ATP4 inhibitors, DHA, and to a lesser extent, chloroquine (</w:t>
      </w:r>
      <w:r>
        <w:rPr>
          <w:b/>
        </w:rPr>
        <w:t>Figure 9B</w:t>
      </w:r>
      <w:r>
        <w:t>). These results are consistent with previous data, and suggest that inhibition of digestive vacuole function is a major impact of each of these classes of antimalarials.</w:t>
      </w:r>
      <w:hyperlink r:id="rId51">
        <w:r>
          <w:rPr>
            <w:color w:val="000000"/>
            <w:vertAlign w:val="superscript"/>
          </w:rPr>
          <w:t>34</w:t>
        </w:r>
      </w:hyperlink>
      <w:r>
        <w:t xml:space="preserve"> Differentiation between </w:t>
      </w:r>
      <w:r>
        <w:rPr>
          <w:i/>
        </w:rPr>
        <w:t>Pf</w:t>
      </w:r>
      <w:r>
        <w:t xml:space="preserve">ATP4 inhibitors (including </w:t>
      </w:r>
      <w:r>
        <w:rPr>
          <w:b/>
        </w:rPr>
        <w:t>OSM-S-218</w:t>
      </w:r>
      <w:r>
        <w:t xml:space="preserve">) and the known digestive vacuole-targeting drugs (chloroquine and DHA) was observed in the second </w:t>
      </w:r>
      <w:proofErr w:type="spellStart"/>
      <w:r>
        <w:t>sPLSDA</w:t>
      </w:r>
      <w:proofErr w:type="spellEnd"/>
      <w:r>
        <w:t xml:space="preserve"> component, which included three </w:t>
      </w:r>
      <w:proofErr w:type="spellStart"/>
      <w:r>
        <w:t>lysophosphatidylserines</w:t>
      </w:r>
      <w:proofErr w:type="spellEnd"/>
      <w:r>
        <w:t xml:space="preserve"> (</w:t>
      </w:r>
      <w:proofErr w:type="spellStart"/>
      <w:r>
        <w:t>lysoPS</w:t>
      </w:r>
      <w:proofErr w:type="spellEnd"/>
      <w:r>
        <w:t>) in the top five metabolites contributing to this component (</w:t>
      </w:r>
      <w:r>
        <w:rPr>
          <w:b/>
        </w:rPr>
        <w:t>Figure 9C</w:t>
      </w:r>
      <w:r>
        <w:t xml:space="preserve">). Increased levels of </w:t>
      </w:r>
      <w:proofErr w:type="spellStart"/>
      <w:r>
        <w:t>lysoPS</w:t>
      </w:r>
      <w:proofErr w:type="spellEnd"/>
      <w:r>
        <w:t xml:space="preserve"> were observed in cultures treated with </w:t>
      </w:r>
      <w:r>
        <w:rPr>
          <w:i/>
        </w:rPr>
        <w:t>Pf</w:t>
      </w:r>
      <w:r>
        <w:t xml:space="preserve">ATP4 inhibitors, whereas levels of these lipids were generally depleted following treatment with the digestive vacuole-targeting drugs Previous studies of </w:t>
      </w:r>
      <w:r>
        <w:rPr>
          <w:i/>
        </w:rPr>
        <w:t>Pf</w:t>
      </w:r>
      <w:r>
        <w:t xml:space="preserve">ATP4 inhibitor </w:t>
      </w:r>
      <w:r>
        <w:rPr>
          <w:b/>
        </w:rPr>
        <w:t>(+)-SJ733</w:t>
      </w:r>
      <w:r>
        <w:t xml:space="preserve"> revealed enhanced PS exposure in the outer membrane leaflet of infected erythrocytes.</w:t>
      </w:r>
      <w:hyperlink r:id="rId52">
        <w:r>
          <w:rPr>
            <w:color w:val="000000"/>
            <w:vertAlign w:val="superscript"/>
          </w:rPr>
          <w:t>36</w:t>
        </w:r>
      </w:hyperlink>
      <w:r>
        <w:t xml:space="preserve"> As PS exposure is a marker of eryptosis, a cell death mechanism associated with increased activity of phospholipase A2, the enzyme responsible for </w:t>
      </w:r>
      <w:proofErr w:type="spellStart"/>
      <w:r>
        <w:t>lysoPS</w:t>
      </w:r>
      <w:proofErr w:type="spellEnd"/>
      <w:r>
        <w:t xml:space="preserve"> production, it is likely that the observed perturbation to PS metabolism is associated with the induction of eryptosis. </w:t>
      </w:r>
    </w:p>
    <w:p w14:paraId="2C2C53FC" w14:textId="77777777" w:rsidR="0064290A" w:rsidRDefault="00631034">
      <w:pPr>
        <w:spacing w:before="240"/>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7305F1CD" wp14:editId="461A3B09">
            <wp:extent cx="4798680" cy="6929438"/>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4798680" cy="6929438"/>
                    </a:xfrm>
                    <a:prstGeom prst="rect">
                      <a:avLst/>
                    </a:prstGeom>
                    <a:ln/>
                  </pic:spPr>
                </pic:pic>
              </a:graphicData>
            </a:graphic>
          </wp:inline>
        </w:drawing>
      </w:r>
    </w:p>
    <w:p w14:paraId="3B9EBA45" w14:textId="77777777" w:rsidR="0064290A" w:rsidRDefault="00631034">
      <w:pPr>
        <w:spacing w:before="240"/>
        <w:jc w:val="both"/>
      </w:pPr>
      <w:r>
        <w:rPr>
          <w:b/>
          <w:sz w:val="20"/>
          <w:szCs w:val="20"/>
          <w:highlight w:val="white"/>
        </w:rPr>
        <w:t xml:space="preserve">Figure 9. </w:t>
      </w:r>
      <w:r>
        <w:rPr>
          <w:sz w:val="20"/>
          <w:szCs w:val="20"/>
          <w:highlight w:val="white"/>
        </w:rPr>
        <w:t xml:space="preserve">(A) Multivariate sparse-PLSDA analysis of levels of all putatively identified metabolites from </w:t>
      </w:r>
      <w:r>
        <w:rPr>
          <w:i/>
          <w:sz w:val="20"/>
          <w:szCs w:val="20"/>
          <w:highlight w:val="white"/>
        </w:rPr>
        <w:t>P. falciparum</w:t>
      </w:r>
      <w:r>
        <w:rPr>
          <w:sz w:val="20"/>
          <w:szCs w:val="20"/>
          <w:highlight w:val="white"/>
        </w:rPr>
        <w:t xml:space="preserve">-infected red blood cell pellets treated with OSM-S-218, OSM-S-291, </w:t>
      </w:r>
      <w:proofErr w:type="spellStart"/>
      <w:r>
        <w:rPr>
          <w:sz w:val="20"/>
          <w:szCs w:val="20"/>
          <w:highlight w:val="white"/>
        </w:rPr>
        <w:t>dihydroartemisinin</w:t>
      </w:r>
      <w:proofErr w:type="spellEnd"/>
      <w:r>
        <w:rPr>
          <w:sz w:val="20"/>
          <w:szCs w:val="20"/>
          <w:highlight w:val="white"/>
        </w:rPr>
        <w:t xml:space="preserve"> (DHA), chloroquine (CQ), atovaquone (ATV), </w:t>
      </w:r>
      <w:r>
        <w:rPr>
          <w:i/>
          <w:sz w:val="20"/>
          <w:szCs w:val="20"/>
          <w:highlight w:val="white"/>
        </w:rPr>
        <w:t>Pf</w:t>
      </w:r>
      <w:r>
        <w:rPr>
          <w:sz w:val="20"/>
          <w:szCs w:val="20"/>
          <w:highlight w:val="white"/>
        </w:rPr>
        <w:t>ATP4 inhibitors (Cipargamin, 21A092 and (+)-SJ733) and vehicle control (DMSO). (B/C) Sparse-PLSDA loadings of metabolite features responsible for the distribution of sample groups across components 1 (B) and 2 (C) in panel A and their mean relative abundance. Abbreviations: PS: phosphatidylserine, CMP: cytidine monophosphate, AMP: adenosine monophosphate.</w:t>
      </w:r>
    </w:p>
    <w:p w14:paraId="535CCD18" w14:textId="77777777" w:rsidR="0064290A" w:rsidRDefault="0064290A">
      <w:pPr>
        <w:ind w:firstLine="720"/>
        <w:jc w:val="both"/>
      </w:pPr>
    </w:p>
    <w:p w14:paraId="2A34FE5E" w14:textId="29D49A39" w:rsidR="0064290A" w:rsidRDefault="00631034">
      <w:pPr>
        <w:ind w:firstLine="720"/>
        <w:jc w:val="both"/>
      </w:pPr>
      <w:r>
        <w:lastRenderedPageBreak/>
        <w:t xml:space="preserve">Finally, the potential binding mode of Series 4 compounds to </w:t>
      </w:r>
      <w:r>
        <w:rPr>
          <w:i/>
        </w:rPr>
        <w:t>Pf</w:t>
      </w:r>
      <w:r>
        <w:t xml:space="preserve">ATP4 was investigated.  An experimentally-determined crystal structure for </w:t>
      </w:r>
      <w:r>
        <w:rPr>
          <w:i/>
        </w:rPr>
        <w:t>Pf</w:t>
      </w:r>
      <w:r>
        <w:t xml:space="preserve">ATP4 has not yet been determined, and this has hindered attempts at rational drug design and indeed rationalization of the varied chemotypes sharing the </w:t>
      </w:r>
      <w:r>
        <w:rPr>
          <w:i/>
        </w:rPr>
        <w:t>Pf</w:t>
      </w:r>
      <w:r>
        <w:t xml:space="preserve">ATP4-inhibition phenotype. </w:t>
      </w:r>
      <w:r>
        <w:rPr>
          <w:b/>
        </w:rPr>
        <w:t>OSM-S-377</w:t>
      </w:r>
      <w:r>
        <w:t xml:space="preserve">, the most potent compound in the series, was docked into a homology model of PfATP4 built from the crystal structure of the rabbit SERCA calcium pump ATPase 1 (PDB 2DQS) using </w:t>
      </w:r>
      <w:proofErr w:type="spellStart"/>
      <w:r>
        <w:t>Yasara</w:t>
      </w:r>
      <w:proofErr w:type="spellEnd"/>
      <w:r>
        <w:t xml:space="preserve"> and the Yasara2 knowledge-based force field.</w:t>
      </w:r>
      <w:hyperlink r:id="rId54">
        <w:r>
          <w:rPr>
            <w:color w:val="000000"/>
            <w:vertAlign w:val="superscript"/>
          </w:rPr>
          <w:t>37</w:t>
        </w:r>
      </w:hyperlink>
      <w:r>
        <w:t xml:space="preserve"> </w:t>
      </w:r>
      <w:r>
        <w:rPr>
          <w:b/>
        </w:rPr>
        <w:t xml:space="preserve">OSM-S-377 </w:t>
      </w:r>
      <w:r>
        <w:t xml:space="preserve">was docked against the entire surface of </w:t>
      </w:r>
      <w:r>
        <w:rPr>
          <w:i/>
        </w:rPr>
        <w:t>Pf</w:t>
      </w:r>
      <w:r>
        <w:t>ATP4 using Smina.</w:t>
      </w:r>
      <w:hyperlink r:id="rId55">
        <w:r>
          <w:rPr>
            <w:color w:val="000000"/>
            <w:vertAlign w:val="superscript"/>
          </w:rPr>
          <w:t>38</w:t>
        </w:r>
      </w:hyperlink>
      <w:r>
        <w:t xml:space="preserve"> The highest scoring binding site matches the </w:t>
      </w:r>
      <w:proofErr w:type="spellStart"/>
      <w:r>
        <w:t>modeled</w:t>
      </w:r>
      <w:proofErr w:type="spellEnd"/>
      <w:r>
        <w:t xml:space="preserve"> binding site of known </w:t>
      </w:r>
      <w:r>
        <w:rPr>
          <w:i/>
        </w:rPr>
        <w:t>Pf</w:t>
      </w:r>
      <w:r>
        <w:t xml:space="preserve">ATP4 inhibitor </w:t>
      </w:r>
      <w:r>
        <w:rPr>
          <w:b/>
        </w:rPr>
        <w:t>(+)-SJ733</w:t>
      </w:r>
      <w:r>
        <w:t>.</w:t>
      </w:r>
      <w:hyperlink r:id="rId56">
        <w:r>
          <w:rPr>
            <w:color w:val="000000"/>
            <w:vertAlign w:val="superscript"/>
          </w:rPr>
          <w:t>36</w:t>
        </w:r>
      </w:hyperlink>
      <w:r>
        <w:t xml:space="preserve"> The site also corresponds to the binding site of phosphatidylethanolamine in the crystal structure of rabbit SERCA ATPase 1. The docked binding mode demonstrates the shape preference of the Series 4 compounds. The pocket has mixed hydrophobic/hydrophilic nature that provides </w:t>
      </w:r>
      <w:proofErr w:type="spellStart"/>
      <w:r>
        <w:t>favorable</w:t>
      </w:r>
      <w:proofErr w:type="spellEnd"/>
      <w:r>
        <w:t xml:space="preserve"> hydrogen bonds with the nitrogen-rich </w:t>
      </w:r>
      <w:r>
        <w:rPr>
          <w:b/>
        </w:rPr>
        <w:t>OSM-S-377</w:t>
      </w:r>
      <w:r>
        <w:t xml:space="preserve"> (</w:t>
      </w:r>
      <w:r>
        <w:rPr>
          <w:b/>
        </w:rPr>
        <w:t>Figure 10</w:t>
      </w:r>
      <w:r>
        <w:t xml:space="preserve">). The pose supports many observed SAR trends, such as intolerance for extension at the triazolopyrazine 8-position due to clashing with </w:t>
      </w:r>
      <w:r>
        <w:rPr>
          <w:i/>
        </w:rPr>
        <w:t>Pf</w:t>
      </w:r>
      <w:r>
        <w:t>ATP</w:t>
      </w:r>
      <w:r w:rsidR="003967D0">
        <w:t>4</w:t>
      </w:r>
      <w:r>
        <w:t xml:space="preserve"> L347, </w:t>
      </w:r>
      <w:proofErr w:type="spellStart"/>
      <w:r>
        <w:t>favorability</w:t>
      </w:r>
      <w:proofErr w:type="spellEnd"/>
      <w:r>
        <w:t xml:space="preserve"> of a polar tail at the northeast pendant phenyl due to hydrogen bonding with N207, and </w:t>
      </w:r>
      <w:proofErr w:type="spellStart"/>
      <w:r>
        <w:t>favorability</w:t>
      </w:r>
      <w:proofErr w:type="spellEnd"/>
      <w:r>
        <w:t xml:space="preserve"> of an extended hydrophobic northwest pendant phenyl ring. These binding poses were additionally used as the basis of a competition to develop predictive models for active compounds. A range of approaches were taken, leading to the design of novel chemical matter with activity in the blood stage potency assay; improving predictive and generative models is currently one of the open threads of the present project towards further lead optimization.</w:t>
      </w:r>
      <w:hyperlink r:id="rId57">
        <w:r>
          <w:rPr>
            <w:color w:val="000000"/>
            <w:vertAlign w:val="superscript"/>
          </w:rPr>
          <w:t>39</w:t>
        </w:r>
      </w:hyperlink>
    </w:p>
    <w:p w14:paraId="4E0F1E29" w14:textId="77777777" w:rsidR="0064290A" w:rsidRDefault="00631034">
      <w:pPr>
        <w:jc w:val="both"/>
      </w:pPr>
      <w:r>
        <w:rPr>
          <w:noProof/>
        </w:rPr>
        <w:drawing>
          <wp:anchor distT="114300" distB="114300" distL="114300" distR="114300" simplePos="0" relativeHeight="251658240" behindDoc="0" locked="0" layoutInCell="1" hidden="0" allowOverlap="1" wp14:anchorId="7757A1F5" wp14:editId="77ED1E19">
            <wp:simplePos x="0" y="0"/>
            <wp:positionH relativeFrom="column">
              <wp:posOffset>3305175</wp:posOffset>
            </wp:positionH>
            <wp:positionV relativeFrom="paragraph">
              <wp:posOffset>266700</wp:posOffset>
            </wp:positionV>
            <wp:extent cx="2643188" cy="2335147"/>
            <wp:effectExtent l="0" t="0" r="0" b="0"/>
            <wp:wrapSquare wrapText="bothSides" distT="114300" distB="114300" distL="114300" distR="1143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2643188" cy="2335147"/>
                    </a:xfrm>
                    <a:prstGeom prst="rect">
                      <a:avLst/>
                    </a:prstGeom>
                    <a:ln/>
                  </pic:spPr>
                </pic:pic>
              </a:graphicData>
            </a:graphic>
          </wp:anchor>
        </w:drawing>
      </w:r>
    </w:p>
    <w:p w14:paraId="3504E5B5" w14:textId="77777777" w:rsidR="0064290A" w:rsidRDefault="00631034">
      <w:pPr>
        <w:jc w:val="both"/>
        <w:rPr>
          <w:b/>
        </w:rPr>
      </w:pPr>
      <w:r>
        <w:rPr>
          <w:b/>
          <w:noProof/>
        </w:rPr>
        <w:drawing>
          <wp:inline distT="114300" distB="114300" distL="114300" distR="114300" wp14:anchorId="5EA8AD13" wp14:editId="0804A5D2">
            <wp:extent cx="2967038" cy="239476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2967038" cy="2394760"/>
                    </a:xfrm>
                    <a:prstGeom prst="rect">
                      <a:avLst/>
                    </a:prstGeom>
                    <a:ln/>
                  </pic:spPr>
                </pic:pic>
              </a:graphicData>
            </a:graphic>
          </wp:inline>
        </w:drawing>
      </w:r>
    </w:p>
    <w:p w14:paraId="17ED304A" w14:textId="77777777" w:rsidR="0064290A" w:rsidRDefault="0064290A">
      <w:pPr>
        <w:jc w:val="both"/>
        <w:rPr>
          <w:b/>
          <w:sz w:val="20"/>
          <w:szCs w:val="20"/>
        </w:rPr>
      </w:pPr>
    </w:p>
    <w:p w14:paraId="01625111" w14:textId="77777777" w:rsidR="0064290A" w:rsidRDefault="00631034">
      <w:pPr>
        <w:jc w:val="both"/>
        <w:rPr>
          <w:sz w:val="20"/>
          <w:szCs w:val="20"/>
        </w:rPr>
      </w:pPr>
      <w:r>
        <w:rPr>
          <w:b/>
          <w:sz w:val="20"/>
          <w:szCs w:val="20"/>
        </w:rPr>
        <w:t xml:space="preserve">Figure 10. </w:t>
      </w:r>
      <w:r>
        <w:rPr>
          <w:sz w:val="20"/>
          <w:szCs w:val="20"/>
        </w:rPr>
        <w:t xml:space="preserve">A) Docked binding mode of </w:t>
      </w:r>
      <w:r>
        <w:rPr>
          <w:b/>
          <w:sz w:val="20"/>
          <w:szCs w:val="20"/>
        </w:rPr>
        <w:t xml:space="preserve">OSM-S-377 </w:t>
      </w:r>
      <w:r>
        <w:rPr>
          <w:sz w:val="20"/>
          <w:szCs w:val="20"/>
        </w:rPr>
        <w:t>(green) superimposed with the previously published docked pose of SJ733 (maroon)</w:t>
      </w:r>
      <w:r>
        <w:t xml:space="preserve"> </w:t>
      </w:r>
      <w:r>
        <w:rPr>
          <w:sz w:val="20"/>
          <w:szCs w:val="20"/>
        </w:rPr>
        <w:t xml:space="preserve">in a homology model of </w:t>
      </w:r>
      <w:r>
        <w:rPr>
          <w:i/>
          <w:sz w:val="20"/>
          <w:szCs w:val="20"/>
        </w:rPr>
        <w:t>Pf</w:t>
      </w:r>
      <w:r>
        <w:rPr>
          <w:sz w:val="20"/>
          <w:szCs w:val="20"/>
        </w:rPr>
        <w:t xml:space="preserve">ATP4, and B) binding pocket interactions between the homology model and </w:t>
      </w:r>
      <w:r>
        <w:rPr>
          <w:b/>
          <w:sz w:val="20"/>
          <w:szCs w:val="20"/>
        </w:rPr>
        <w:t>OSM-S-377</w:t>
      </w:r>
      <w:r>
        <w:rPr>
          <w:sz w:val="20"/>
          <w:szCs w:val="20"/>
        </w:rPr>
        <w:t>.</w:t>
      </w:r>
      <w:hyperlink r:id="rId60">
        <w:r>
          <w:rPr>
            <w:color w:val="000000"/>
            <w:sz w:val="20"/>
            <w:szCs w:val="20"/>
            <w:vertAlign w:val="superscript"/>
          </w:rPr>
          <w:t>36</w:t>
        </w:r>
      </w:hyperlink>
    </w:p>
    <w:p w14:paraId="33CCA5E9" w14:textId="77777777" w:rsidR="0064290A" w:rsidRDefault="0064290A">
      <w:pPr>
        <w:spacing w:line="240" w:lineRule="auto"/>
        <w:jc w:val="both"/>
      </w:pPr>
    </w:p>
    <w:p w14:paraId="4D059FFB" w14:textId="77777777" w:rsidR="0064290A" w:rsidRDefault="00631034">
      <w:pPr>
        <w:pStyle w:val="Heading2"/>
        <w:jc w:val="both"/>
      </w:pPr>
      <w:bookmarkStart w:id="12" w:name="_4m4teiu2rd5z" w:colFirst="0" w:colLast="0"/>
      <w:bookmarkEnd w:id="12"/>
      <w:r>
        <w:t>Activity vs Other Life Cycle Stages and Strains</w:t>
      </w:r>
    </w:p>
    <w:p w14:paraId="6BD73856" w14:textId="77777777" w:rsidR="0064290A" w:rsidRDefault="0064290A">
      <w:pPr>
        <w:jc w:val="both"/>
      </w:pPr>
    </w:p>
    <w:p w14:paraId="3A991CCD" w14:textId="77777777" w:rsidR="0064290A" w:rsidRDefault="00631034">
      <w:pPr>
        <w:ind w:firstLine="720"/>
        <w:jc w:val="both"/>
        <w:rPr>
          <w:color w:val="1155CC"/>
        </w:rPr>
      </w:pPr>
      <w:r>
        <w:t xml:space="preserve">Although the bloodstream stage of </w:t>
      </w:r>
      <w:r>
        <w:rPr>
          <w:i/>
        </w:rPr>
        <w:t xml:space="preserve">Plasmodium </w:t>
      </w:r>
      <w:r>
        <w:t>infection is responsible for symptomatic malaria, liver stage infection is an attractive target for the development of a prophylactic agent.</w:t>
      </w:r>
      <w:hyperlink r:id="rId61">
        <w:r>
          <w:rPr>
            <w:color w:val="000000"/>
            <w:vertAlign w:val="superscript"/>
          </w:rPr>
          <w:t>40</w:t>
        </w:r>
      </w:hyperlink>
      <w:r>
        <w:t xml:space="preserve"> Liver stage potency was evaluated for two compounds (</w:t>
      </w:r>
      <w:r>
        <w:rPr>
          <w:b/>
        </w:rPr>
        <w:t>OSM-S-218</w:t>
      </w:r>
      <w:r>
        <w:t xml:space="preserve"> and </w:t>
      </w:r>
      <w:r>
        <w:rPr>
          <w:b/>
        </w:rPr>
        <w:t>OSM-S-175</w:t>
      </w:r>
      <w:r>
        <w:t>), which revealed low levels of activity despite the high blood stage potency (</w:t>
      </w:r>
      <w:r>
        <w:rPr>
          <w:b/>
        </w:rPr>
        <w:t>Fig. 11</w:t>
      </w:r>
      <w:r>
        <w:t xml:space="preserve">). It is possible that </w:t>
      </w:r>
      <w:r>
        <w:lastRenderedPageBreak/>
        <w:t xml:space="preserve">the weak liver stage activity arises from one of the enantiomers, but due to the low activity observed, this was not pursued further. The low activity clearly distinguishes Series 4 from a structurally similar </w:t>
      </w:r>
      <w:proofErr w:type="spellStart"/>
      <w:r>
        <w:t>imidazopyrazine</w:t>
      </w:r>
      <w:proofErr w:type="spellEnd"/>
      <w:r>
        <w:t xml:space="preserve"> series discovered by Novartis that possesses activity against all liver stages in several </w:t>
      </w:r>
      <w:r>
        <w:rPr>
          <w:i/>
        </w:rPr>
        <w:t xml:space="preserve">Plasmodium </w:t>
      </w:r>
      <w:r>
        <w:t>species.</w:t>
      </w:r>
      <w:hyperlink r:id="rId62">
        <w:r>
          <w:rPr>
            <w:color w:val="000000"/>
            <w:vertAlign w:val="superscript"/>
          </w:rPr>
          <w:t>41</w:t>
        </w:r>
      </w:hyperlink>
      <w:r>
        <w:t xml:space="preserve"> The two series are believed to possess two distinct mechanisms of action (inhibition of </w:t>
      </w:r>
      <w:r>
        <w:rPr>
          <w:i/>
        </w:rPr>
        <w:t>Pf</w:t>
      </w:r>
      <w:r>
        <w:t>ATP4 vs. PI4K).</w:t>
      </w:r>
      <w:hyperlink r:id="rId63">
        <w:r>
          <w:rPr>
            <w:color w:val="000000"/>
            <w:vertAlign w:val="superscript"/>
          </w:rPr>
          <w:t>42</w:t>
        </w:r>
      </w:hyperlink>
      <w:r>
        <w:t xml:space="preserve"> </w:t>
      </w:r>
    </w:p>
    <w:p w14:paraId="1EF2AB22" w14:textId="77777777" w:rsidR="0064290A" w:rsidRDefault="0064290A">
      <w:pPr>
        <w:jc w:val="both"/>
      </w:pPr>
    </w:p>
    <w:p w14:paraId="5E9BF5D7" w14:textId="77777777" w:rsidR="0064290A" w:rsidRDefault="00631034">
      <w:pPr>
        <w:jc w:val="center"/>
      </w:pPr>
      <w:r>
        <w:rPr>
          <w:noProof/>
        </w:rPr>
        <w:drawing>
          <wp:inline distT="114300" distB="114300" distL="114300" distR="114300" wp14:anchorId="355A1CB1" wp14:editId="5D0B7D01">
            <wp:extent cx="3897216" cy="204355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3897216" cy="2043552"/>
                    </a:xfrm>
                    <a:prstGeom prst="rect">
                      <a:avLst/>
                    </a:prstGeom>
                    <a:ln/>
                  </pic:spPr>
                </pic:pic>
              </a:graphicData>
            </a:graphic>
          </wp:inline>
        </w:drawing>
      </w:r>
    </w:p>
    <w:p w14:paraId="203325AE" w14:textId="77777777" w:rsidR="0064290A" w:rsidRDefault="00631034">
      <w:pPr>
        <w:rPr>
          <w:sz w:val="20"/>
          <w:szCs w:val="20"/>
        </w:rPr>
      </w:pPr>
      <w:r>
        <w:rPr>
          <w:b/>
          <w:sz w:val="20"/>
          <w:szCs w:val="20"/>
        </w:rPr>
        <w:t>Figure 11</w:t>
      </w:r>
      <w:r>
        <w:rPr>
          <w:sz w:val="20"/>
          <w:szCs w:val="20"/>
        </w:rPr>
        <w:t>. Results of liver stage screening.</w:t>
      </w:r>
    </w:p>
    <w:p w14:paraId="65393F41" w14:textId="77777777" w:rsidR="0064290A" w:rsidRDefault="0064290A">
      <w:pPr>
        <w:jc w:val="both"/>
      </w:pPr>
    </w:p>
    <w:p w14:paraId="603C7F8C" w14:textId="77777777" w:rsidR="0064290A" w:rsidRDefault="00631034">
      <w:pPr>
        <w:ind w:firstLine="720"/>
        <w:jc w:val="both"/>
      </w:pPr>
      <w:r>
        <w:t xml:space="preserve">The gametocyte life-cycle stage of </w:t>
      </w:r>
      <w:r>
        <w:rPr>
          <w:i/>
        </w:rPr>
        <w:t xml:space="preserve">Plasmodium </w:t>
      </w:r>
      <w:r>
        <w:t>is responsible for mediating transmission from an infected human host back to the mosquito vector.</w:t>
      </w:r>
      <w:hyperlink r:id="rId65">
        <w:r>
          <w:rPr>
            <w:color w:val="000000"/>
            <w:vertAlign w:val="superscript"/>
          </w:rPr>
          <w:t>43</w:t>
        </w:r>
      </w:hyperlink>
      <w:r>
        <w:t xml:space="preserve"> Compounds that are active against gametocytes in addition to asexual life cycle stages are desirable as treatments and transmission-blocking agents. A selection of Series 4 compounds was assessed for anti-gametocyte activity. While gametocidal activity has been seen for some,</w:t>
      </w:r>
      <w:hyperlink r:id="rId66">
        <w:r>
          <w:rPr>
            <w:color w:val="000000"/>
            <w:vertAlign w:val="superscript"/>
          </w:rPr>
          <w:t>29,44</w:t>
        </w:r>
      </w:hyperlink>
      <w:r>
        <w:t xml:space="preserve"> but not all compounds thought to inhibit </w:t>
      </w:r>
      <w:r>
        <w:rPr>
          <w:i/>
        </w:rPr>
        <w:t>Pf</w:t>
      </w:r>
      <w:r>
        <w:t>ATP4, the data for Series 4 showed that the asexual-active active compounds were either only weakly active or had no inhibitory activity against male gamete formation (</w:t>
      </w:r>
      <w:r>
        <w:rPr>
          <w:b/>
        </w:rPr>
        <w:t>Table SX Delves</w:t>
      </w:r>
      <w:r>
        <w:t>).</w:t>
      </w:r>
      <w:hyperlink r:id="rId67">
        <w:r>
          <w:rPr>
            <w:color w:val="000000"/>
            <w:vertAlign w:val="superscript"/>
          </w:rPr>
          <w:t>12</w:t>
        </w:r>
      </w:hyperlink>
    </w:p>
    <w:p w14:paraId="0BF5FD06" w14:textId="77777777" w:rsidR="0064290A" w:rsidRDefault="0064290A" w:rsidP="00B77D2C">
      <w:pPr>
        <w:jc w:val="both"/>
      </w:pPr>
    </w:p>
    <w:p w14:paraId="76F87684" w14:textId="77777777" w:rsidR="0064290A" w:rsidRDefault="00631034" w:rsidP="00B77D2C">
      <w:pPr>
        <w:ind w:firstLine="720"/>
        <w:jc w:val="both"/>
      </w:pPr>
      <w:r>
        <w:t>A representative compound (</w:t>
      </w:r>
      <w:r>
        <w:rPr>
          <w:b/>
        </w:rPr>
        <w:t>OSM-S-218</w:t>
      </w:r>
      <w:r>
        <w:t>) was found to exhibit unchanged potency (i.e., no cross resistance) against several drug-resistant parasite lines (Dd2, NF54, K1, 7G8, TM90C2B, Cam3.I) (</w:t>
      </w:r>
      <w:r>
        <w:rPr>
          <w:b/>
        </w:rPr>
        <w:t>Table SX</w:t>
      </w:r>
      <w:r>
        <w:t xml:space="preserve">). </w:t>
      </w:r>
    </w:p>
    <w:p w14:paraId="34E78DA8" w14:textId="77777777" w:rsidR="0064290A" w:rsidRDefault="0064290A" w:rsidP="00B77D2C">
      <w:pPr>
        <w:ind w:firstLine="720"/>
        <w:jc w:val="both"/>
      </w:pPr>
    </w:p>
    <w:p w14:paraId="3232287E" w14:textId="77777777" w:rsidR="0064290A" w:rsidRDefault="00631034" w:rsidP="00B77D2C">
      <w:pPr>
        <w:pStyle w:val="Heading2"/>
        <w:jc w:val="both"/>
      </w:pPr>
      <w:bookmarkStart w:id="13" w:name="_6ovi2j7prg8g" w:colFirst="0" w:colLast="0"/>
      <w:bookmarkEnd w:id="13"/>
      <w:r>
        <w:t>Evaluation against Other Pathogens</w:t>
      </w:r>
    </w:p>
    <w:p w14:paraId="49484808" w14:textId="77777777" w:rsidR="0064290A" w:rsidRDefault="0064290A" w:rsidP="00B77D2C">
      <w:pPr>
        <w:jc w:val="both"/>
      </w:pPr>
    </w:p>
    <w:p w14:paraId="75004813" w14:textId="77777777" w:rsidR="0064290A" w:rsidRDefault="00631034" w:rsidP="00B77D2C">
      <w:pPr>
        <w:ind w:firstLine="720"/>
        <w:jc w:val="both"/>
      </w:pPr>
      <w:r>
        <w:t xml:space="preserve">Select Series 4 compounds were screened by the Community for Open Antimicrobial Drug Discovery (CO-ADD) against the ESKAPE pathogens </w:t>
      </w:r>
      <w:r>
        <w:rPr>
          <w:i/>
        </w:rPr>
        <w:t>E. coli</w:t>
      </w:r>
      <w:r>
        <w:t xml:space="preserve">, </w:t>
      </w:r>
      <w:r>
        <w:rPr>
          <w:i/>
        </w:rPr>
        <w:t>S. aureus</w:t>
      </w:r>
      <w:r>
        <w:t xml:space="preserve"> (MRSA), </w:t>
      </w:r>
      <w:r>
        <w:rPr>
          <w:i/>
        </w:rPr>
        <w:t>K. pneumoniae</w:t>
      </w:r>
      <w:r>
        <w:t xml:space="preserve">, </w:t>
      </w:r>
      <w:r>
        <w:rPr>
          <w:i/>
        </w:rPr>
        <w:t xml:space="preserve">A. </w:t>
      </w:r>
      <w:proofErr w:type="spellStart"/>
      <w:r>
        <w:rPr>
          <w:i/>
        </w:rPr>
        <w:t>baumannii</w:t>
      </w:r>
      <w:proofErr w:type="spellEnd"/>
      <w:r>
        <w:t xml:space="preserve">, and </w:t>
      </w:r>
      <w:r>
        <w:rPr>
          <w:i/>
        </w:rPr>
        <w:t>P. aeruginosa</w:t>
      </w:r>
      <w:r>
        <w:t xml:space="preserve">, and the fungi </w:t>
      </w:r>
      <w:r>
        <w:rPr>
          <w:i/>
        </w:rPr>
        <w:t>C. neoformans</w:t>
      </w:r>
      <w:r>
        <w:t xml:space="preserve"> and C</w:t>
      </w:r>
      <w:r>
        <w:rPr>
          <w:i/>
        </w:rPr>
        <w:t>. albicans</w:t>
      </w:r>
      <w:r>
        <w:t>.</w:t>
      </w:r>
      <w:hyperlink r:id="rId68">
        <w:r>
          <w:rPr>
            <w:color w:val="000000"/>
            <w:vertAlign w:val="superscript"/>
          </w:rPr>
          <w:t>45</w:t>
        </w:r>
      </w:hyperlink>
      <w:r>
        <w:t xml:space="preserve"> As is perhaps expected for compounds with a suspected mechanism of action involving </w:t>
      </w:r>
      <w:r w:rsidRPr="003967D0">
        <w:rPr>
          <w:i/>
          <w:iCs/>
        </w:rPr>
        <w:t>Pf</w:t>
      </w:r>
      <w:r>
        <w:t xml:space="preserve">ATP4, no compounds screened showed &gt;40% growth inhibition in a single-concentration assay (32 </w:t>
      </w:r>
      <w:proofErr w:type="spellStart"/>
      <w:r>
        <w:t>μg</w:t>
      </w:r>
      <w:proofErr w:type="spellEnd"/>
      <w:r>
        <w:t>/mL) against the ESKAPE pathogens (</w:t>
      </w:r>
      <w:r>
        <w:rPr>
          <w:b/>
        </w:rPr>
        <w:t>Table SX CO-ADD</w:t>
      </w:r>
      <w:r>
        <w:t>).</w:t>
      </w:r>
    </w:p>
    <w:p w14:paraId="26D9F3B2" w14:textId="77777777" w:rsidR="0064290A" w:rsidRDefault="0064290A">
      <w:pPr>
        <w:pStyle w:val="Heading1"/>
        <w:spacing w:line="240" w:lineRule="auto"/>
      </w:pPr>
      <w:bookmarkStart w:id="14" w:name="_r4ovgjsd2145" w:colFirst="0" w:colLast="0"/>
      <w:bookmarkEnd w:id="14"/>
    </w:p>
    <w:p w14:paraId="1266B1A2" w14:textId="77777777" w:rsidR="0064290A" w:rsidRDefault="00631034">
      <w:pPr>
        <w:pStyle w:val="Heading1"/>
        <w:spacing w:line="240" w:lineRule="auto"/>
      </w:pPr>
      <w:bookmarkStart w:id="15" w:name="_fmyl9kfm6ax2" w:colFirst="0" w:colLast="0"/>
      <w:bookmarkEnd w:id="15"/>
      <w:r>
        <w:t>Conclusions</w:t>
      </w:r>
    </w:p>
    <w:p w14:paraId="08B94FA6" w14:textId="77777777" w:rsidR="0064290A" w:rsidRDefault="0064290A">
      <w:pPr>
        <w:pStyle w:val="Heading1"/>
        <w:spacing w:line="240" w:lineRule="auto"/>
      </w:pPr>
      <w:bookmarkStart w:id="16" w:name="_263ov854lawl" w:colFirst="0" w:colLast="0"/>
      <w:bookmarkEnd w:id="16"/>
    </w:p>
    <w:p w14:paraId="483144D5" w14:textId="77777777" w:rsidR="0064290A" w:rsidRDefault="00631034">
      <w:pPr>
        <w:ind w:firstLine="720"/>
        <w:jc w:val="both"/>
      </w:pPr>
      <w:r>
        <w:t xml:space="preserve">We have described the lead optimization of a small molecule </w:t>
      </w:r>
      <w:proofErr w:type="spellStart"/>
      <w:r>
        <w:t>antiplasmodium</w:t>
      </w:r>
      <w:proofErr w:type="spellEnd"/>
      <w:r>
        <w:t xml:space="preserve"> series with the potential for the treatment of blood stage malaria infection. Besides demonstrated </w:t>
      </w:r>
      <w:r>
        <w:rPr>
          <w:i/>
        </w:rPr>
        <w:t>in vivo</w:t>
      </w:r>
      <w:r>
        <w:t xml:space="preserve"> efficacy in a mouse model of infection, the series of compounds also exhibit properties that match </w:t>
      </w:r>
      <w:r>
        <w:lastRenderedPageBreak/>
        <w:t>the MMV progression criteria of potency, solubility and metabolic clearance.</w:t>
      </w:r>
      <w:hyperlink r:id="rId69">
        <w:r>
          <w:rPr>
            <w:color w:val="000000"/>
            <w:vertAlign w:val="superscript"/>
          </w:rPr>
          <w:t>26</w:t>
        </w:r>
      </w:hyperlink>
      <w:r>
        <w:t xml:space="preserve"> The central aim for future work is to uncover a way to combine these properties into a single molecular entity. The likely site of action of the triazolopyrazine series is </w:t>
      </w:r>
      <w:r>
        <w:rPr>
          <w:i/>
        </w:rPr>
        <w:t>Pf</w:t>
      </w:r>
      <w:r>
        <w:t xml:space="preserve">ATP4, which is a highly promising antimalarial drug target. While other compounds that share this target, such as </w:t>
      </w:r>
      <w:proofErr w:type="spellStart"/>
      <w:r>
        <w:t>cipargamin</w:t>
      </w:r>
      <w:proofErr w:type="spellEnd"/>
      <w:r>
        <w:t xml:space="preserve"> and </w:t>
      </w:r>
      <w:r>
        <w:rPr>
          <w:b/>
        </w:rPr>
        <w:t>(+)-SJ733</w:t>
      </w:r>
      <w:r>
        <w:t>, are being clinically evaluated, none is yet clinically approved for use in patients. The project remains open to anyone to pursue, with several lines of inquiry being of particular note (</w:t>
      </w:r>
      <w:r>
        <w:rPr>
          <w:b/>
        </w:rPr>
        <w:t>Figure 12</w:t>
      </w:r>
      <w:r>
        <w:t>):</w:t>
      </w:r>
    </w:p>
    <w:p w14:paraId="252A7BB1" w14:textId="77777777" w:rsidR="0064290A" w:rsidRDefault="0064290A">
      <w:pPr>
        <w:jc w:val="both"/>
      </w:pPr>
    </w:p>
    <w:p w14:paraId="69D806BF" w14:textId="6AFB44AC" w:rsidR="0064290A" w:rsidRDefault="00780E37">
      <w:pPr>
        <w:jc w:val="center"/>
      </w:pPr>
      <w:r w:rsidRPr="00780E37">
        <w:rPr>
          <w:noProof/>
        </w:rPr>
        <w:drawing>
          <wp:inline distT="0" distB="0" distL="0" distR="0" wp14:anchorId="44867704" wp14:editId="7276B288">
            <wp:extent cx="4131031" cy="4040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5127" cy="4054159"/>
                    </a:xfrm>
                    <a:prstGeom prst="rect">
                      <a:avLst/>
                    </a:prstGeom>
                  </pic:spPr>
                </pic:pic>
              </a:graphicData>
            </a:graphic>
          </wp:inline>
        </w:drawing>
      </w:r>
    </w:p>
    <w:p w14:paraId="1F87B83D" w14:textId="77777777" w:rsidR="0064290A" w:rsidRDefault="0064290A">
      <w:pPr>
        <w:jc w:val="both"/>
      </w:pPr>
    </w:p>
    <w:p w14:paraId="34B3B063" w14:textId="77777777" w:rsidR="0064290A" w:rsidRDefault="00631034">
      <w:pPr>
        <w:jc w:val="both"/>
      </w:pPr>
      <w:r>
        <w:rPr>
          <w:b/>
          <w:sz w:val="20"/>
          <w:szCs w:val="20"/>
        </w:rPr>
        <w:t>Figure 12</w:t>
      </w:r>
      <w:r>
        <w:rPr>
          <w:sz w:val="20"/>
          <w:szCs w:val="20"/>
        </w:rPr>
        <w:t xml:space="preserve">. Future project directions including the synthesis of new </w:t>
      </w:r>
      <w:proofErr w:type="spellStart"/>
      <w:r>
        <w:rPr>
          <w:sz w:val="20"/>
          <w:szCs w:val="20"/>
        </w:rPr>
        <w:t>analogs</w:t>
      </w:r>
      <w:proofErr w:type="spellEnd"/>
      <w:r>
        <w:rPr>
          <w:sz w:val="20"/>
          <w:szCs w:val="20"/>
        </w:rPr>
        <w:t xml:space="preserve"> and the </w:t>
      </w:r>
      <w:r>
        <w:rPr>
          <w:i/>
          <w:sz w:val="20"/>
          <w:szCs w:val="20"/>
        </w:rPr>
        <w:t>in vitro</w:t>
      </w:r>
      <w:r>
        <w:rPr>
          <w:sz w:val="20"/>
          <w:szCs w:val="20"/>
        </w:rPr>
        <w:t xml:space="preserve"> validation of the most promising compound. R</w:t>
      </w:r>
      <w:r>
        <w:rPr>
          <w:sz w:val="20"/>
          <w:szCs w:val="20"/>
          <w:vertAlign w:val="subscript"/>
        </w:rPr>
        <w:t>1</w:t>
      </w:r>
      <w:r>
        <w:rPr>
          <w:sz w:val="20"/>
          <w:szCs w:val="20"/>
        </w:rPr>
        <w:t xml:space="preserve"> = Cl, CN, or OCHF</w:t>
      </w:r>
      <w:r>
        <w:rPr>
          <w:sz w:val="20"/>
          <w:szCs w:val="20"/>
          <w:vertAlign w:val="subscript"/>
        </w:rPr>
        <w:t>2</w:t>
      </w:r>
      <w:r>
        <w:rPr>
          <w:sz w:val="20"/>
          <w:szCs w:val="20"/>
        </w:rPr>
        <w:t>. X and Y represent variable substitution on the benzylic position.</w:t>
      </w:r>
    </w:p>
    <w:p w14:paraId="6C829097" w14:textId="77777777" w:rsidR="0064290A" w:rsidRDefault="0064290A">
      <w:pPr>
        <w:jc w:val="both"/>
      </w:pPr>
    </w:p>
    <w:p w14:paraId="67F1EDC2" w14:textId="77777777" w:rsidR="0064290A" w:rsidRDefault="00631034">
      <w:pPr>
        <w:numPr>
          <w:ilvl w:val="0"/>
          <w:numId w:val="2"/>
        </w:numPr>
        <w:jc w:val="both"/>
      </w:pPr>
      <w:r>
        <w:rPr>
          <w:b/>
        </w:rPr>
        <w:t xml:space="preserve">Remaining Desirable </w:t>
      </w:r>
      <w:proofErr w:type="spellStart"/>
      <w:r>
        <w:rPr>
          <w:b/>
        </w:rPr>
        <w:t>Analogs</w:t>
      </w:r>
      <w:proofErr w:type="spellEnd"/>
      <w:r>
        <w:t>. As described above, a single hydroxymethyl substituent on the benzylic position (</w:t>
      </w:r>
      <w:r>
        <w:rPr>
          <w:b/>
        </w:rPr>
        <w:t>OSM-S-381</w:t>
      </w:r>
      <w:r>
        <w:t xml:space="preserve"> and </w:t>
      </w:r>
      <w:r>
        <w:rPr>
          <w:b/>
        </w:rPr>
        <w:t>OSM-S-353</w:t>
      </w:r>
      <w:r>
        <w:t>) enhanced both potency and solubility, yet additional hydroxylation (</w:t>
      </w:r>
      <w:r>
        <w:rPr>
          <w:b/>
        </w:rPr>
        <w:t>OSM-S-560</w:t>
      </w:r>
      <w:r>
        <w:t xml:space="preserve"> and </w:t>
      </w:r>
      <w:r>
        <w:rPr>
          <w:b/>
        </w:rPr>
        <w:t>OSM-S-556</w:t>
      </w:r>
      <w:r>
        <w:t xml:space="preserve">) resulted in reduced potency. It was also demonstrated in the </w:t>
      </w:r>
      <w:r>
        <w:rPr>
          <w:i/>
        </w:rPr>
        <w:t>in vitr</w:t>
      </w:r>
      <w:r>
        <w:t>o studies that leaving the benzylic position unblocked resulted in rapid oxidation to a less active metabolite. As a possible solution to this conundrum, the SAR profile did show that benzylic fluorination was acceptable (</w:t>
      </w:r>
      <w:r>
        <w:rPr>
          <w:b/>
        </w:rPr>
        <w:t>OSM-X-003</w:t>
      </w:r>
      <w:r>
        <w:t xml:space="preserve"> and </w:t>
      </w:r>
      <w:r>
        <w:rPr>
          <w:b/>
        </w:rPr>
        <w:t>OSM-X-006</w:t>
      </w:r>
      <w:r>
        <w:t>) and produced active compounds. A good next target, synthetically challenging but likely to possess potency and metabolic stability is thus one combining both fluorine and hydroxymethyl substituents at the benzylic position (</w:t>
      </w:r>
      <w:r>
        <w:rPr>
          <w:b/>
        </w:rPr>
        <w:t>Compound A</w:t>
      </w:r>
      <w:r>
        <w:t xml:space="preserve">, </w:t>
      </w:r>
      <w:r>
        <w:rPr>
          <w:b/>
        </w:rPr>
        <w:t>Figure 12</w:t>
      </w:r>
      <w:r>
        <w:t xml:space="preserve">), but other possibilities include spiro derivatives such as cyclopropyl groups in </w:t>
      </w:r>
      <w:r>
        <w:lastRenderedPageBreak/>
        <w:t xml:space="preserve">this position. Alongside optimization of the benzylic substitution, refinements could be made through adjustments to the northeast or northwest phenyl substituents. In a separate investigation into the </w:t>
      </w:r>
      <w:proofErr w:type="spellStart"/>
      <w:r>
        <w:t>bioisosteric</w:t>
      </w:r>
      <w:proofErr w:type="spellEnd"/>
      <w:r>
        <w:t xml:space="preserve"> replacement of the northwest phenyl group, it was found that a </w:t>
      </w:r>
      <w:proofErr w:type="spellStart"/>
      <w:r>
        <w:t>difluoromethylated</w:t>
      </w:r>
      <w:proofErr w:type="spellEnd"/>
      <w:r>
        <w:t xml:space="preserve"> </w:t>
      </w:r>
      <w:proofErr w:type="spellStart"/>
      <w:r>
        <w:t>bicyclo</w:t>
      </w:r>
      <w:proofErr w:type="spellEnd"/>
      <w:r>
        <w:t>[1.1.1]pentane (BCP) functional group was an effective replacement for the phenyl ring, with the resulting molecule displaying an exceptional metabolic clearance profile but lacking in potency.</w:t>
      </w:r>
      <w:hyperlink r:id="rId71">
        <w:r>
          <w:rPr>
            <w:color w:val="000000"/>
            <w:vertAlign w:val="superscript"/>
          </w:rPr>
          <w:t>15</w:t>
        </w:r>
      </w:hyperlink>
      <w:r>
        <w:t xml:space="preserve"> This low potency was most likely the result of poor spacing between the BCP moiety and the heterocyclic core, since similar spacing with phenyl substituents gave compounds with low activity. An attractive target arising from these observations is the homologated </w:t>
      </w:r>
      <w:r>
        <w:rPr>
          <w:b/>
        </w:rPr>
        <w:t>Compound B</w:t>
      </w:r>
      <w:r>
        <w:t xml:space="preserve"> (</w:t>
      </w:r>
      <w:r>
        <w:rPr>
          <w:b/>
        </w:rPr>
        <w:t>Figure 12</w:t>
      </w:r>
      <w:r>
        <w:t>). The synthesis of the bicyclic alcohol intermediate necessary to complete this compound is non-trivial, and has therefore precluded synthesis thus far without a more focused effort. Other desirable targets identified by the consortium are curated within the online infrastructure of the Open Source Malaria project.</w:t>
      </w:r>
      <w:hyperlink r:id="rId72">
        <w:r>
          <w:rPr>
            <w:color w:val="000000"/>
            <w:vertAlign w:val="superscript"/>
          </w:rPr>
          <w:t>9</w:t>
        </w:r>
      </w:hyperlink>
    </w:p>
    <w:p w14:paraId="473B23E3" w14:textId="77777777" w:rsidR="0064290A" w:rsidRDefault="00631034">
      <w:pPr>
        <w:numPr>
          <w:ilvl w:val="0"/>
          <w:numId w:val="2"/>
        </w:numPr>
        <w:jc w:val="both"/>
      </w:pPr>
      <w:r>
        <w:rPr>
          <w:b/>
        </w:rPr>
        <w:t xml:space="preserve">Compounds with a </w:t>
      </w:r>
      <w:proofErr w:type="spellStart"/>
      <w:r>
        <w:rPr>
          <w:b/>
        </w:rPr>
        <w:t>Favorable</w:t>
      </w:r>
      <w:proofErr w:type="spellEnd"/>
      <w:r>
        <w:rPr>
          <w:b/>
        </w:rPr>
        <w:t xml:space="preserve"> Balance of Properties. </w:t>
      </w:r>
      <w:r>
        <w:t>While no single molecule has alone satisfied all of the MMV criteria for progression as a Late Lead (</w:t>
      </w:r>
      <w:r>
        <w:rPr>
          <w:i/>
        </w:rPr>
        <w:t>e.g.,</w:t>
      </w:r>
      <w:r>
        <w:t xml:space="preserve"> EC</w:t>
      </w:r>
      <w:r>
        <w:rPr>
          <w:vertAlign w:val="subscript"/>
        </w:rPr>
        <w:t>50</w:t>
      </w:r>
      <w:r>
        <w:t xml:space="preserve"> &lt; 10 </w:t>
      </w:r>
      <w:proofErr w:type="spellStart"/>
      <w:r>
        <w:t>nM</w:t>
      </w:r>
      <w:proofErr w:type="spellEnd"/>
      <w:r>
        <w:t xml:space="preserve">, solubility ideally &gt;100 </w:t>
      </w:r>
      <w:proofErr w:type="spellStart"/>
      <w:r>
        <w:t>uM</w:t>
      </w:r>
      <w:proofErr w:type="spellEnd"/>
      <w:r>
        <w:t xml:space="preserve">, reasonable </w:t>
      </w:r>
      <w:r>
        <w:rPr>
          <w:i/>
        </w:rPr>
        <w:t>in vitro</w:t>
      </w:r>
      <w:r>
        <w:t xml:space="preserve"> metabolic stability, etc.), several compounds have exhibited a balance of attractive properties that mark them as worthy of further investigation.</w:t>
      </w:r>
      <w:hyperlink r:id="rId73">
        <w:r>
          <w:rPr>
            <w:color w:val="000000"/>
            <w:vertAlign w:val="superscript"/>
          </w:rPr>
          <w:t>26</w:t>
        </w:r>
      </w:hyperlink>
      <w:r>
        <w:t xml:space="preserve"> The pair of alcohols </w:t>
      </w:r>
      <w:r>
        <w:rPr>
          <w:b/>
        </w:rPr>
        <w:t>OSM-S-381</w:t>
      </w:r>
      <w:r>
        <w:t xml:space="preserve"> and </w:t>
      </w:r>
      <w:r>
        <w:rPr>
          <w:b/>
        </w:rPr>
        <w:t>OSM-S-353</w:t>
      </w:r>
      <w:r>
        <w:t xml:space="preserve"> (possessing the benzylic CH</w:t>
      </w:r>
      <w:r>
        <w:rPr>
          <w:vertAlign w:val="subscript"/>
        </w:rPr>
        <w:t>2</w:t>
      </w:r>
      <w:r>
        <w:t xml:space="preserve">OH, and differing in whether the northwest phenyl ring carries </w:t>
      </w:r>
      <w:proofErr w:type="spellStart"/>
      <w:r>
        <w:t>fluorines</w:t>
      </w:r>
      <w:proofErr w:type="spellEnd"/>
      <w:r>
        <w:t xml:space="preserve">) are particularly attractive due to their potency, solubility, relatively low </w:t>
      </w:r>
      <w:proofErr w:type="spellStart"/>
      <w:r>
        <w:t>logP</w:t>
      </w:r>
      <w:proofErr w:type="spellEnd"/>
      <w:r>
        <w:t xml:space="preserve"> values, and the low measured </w:t>
      </w:r>
      <w:proofErr w:type="spellStart"/>
      <w:r>
        <w:t>hERG</w:t>
      </w:r>
      <w:proofErr w:type="spellEnd"/>
      <w:r>
        <w:t xml:space="preserve"> pIC</w:t>
      </w:r>
      <w:r>
        <w:rPr>
          <w:vertAlign w:val="subscript"/>
        </w:rPr>
        <w:t>50</w:t>
      </w:r>
      <w:r>
        <w:t xml:space="preserve"> value of </w:t>
      </w:r>
      <w:r>
        <w:rPr>
          <w:b/>
        </w:rPr>
        <w:t>OSM-S-381</w:t>
      </w:r>
      <w:r>
        <w:t xml:space="preserve"> (see </w:t>
      </w:r>
      <w:r>
        <w:rPr>
          <w:b/>
        </w:rPr>
        <w:t>Table 1</w:t>
      </w:r>
      <w:r>
        <w:t xml:space="preserve">). The related compound, the dihydroxy substituted (“OHOH”) </w:t>
      </w:r>
      <w:proofErr w:type="spellStart"/>
      <w:r>
        <w:t>analog</w:t>
      </w:r>
      <w:proofErr w:type="spellEnd"/>
      <w:r>
        <w:t xml:space="preserve"> </w:t>
      </w:r>
      <w:r>
        <w:rPr>
          <w:b/>
        </w:rPr>
        <w:t>OSM-S-541</w:t>
      </w:r>
      <w:r>
        <w:t xml:space="preserve"> / </w:t>
      </w:r>
      <w:r>
        <w:rPr>
          <w:b/>
        </w:rPr>
        <w:t>OSM-S-556</w:t>
      </w:r>
      <w:r>
        <w:t xml:space="preserve"> (Compound C in </w:t>
      </w:r>
      <w:r>
        <w:rPr>
          <w:b/>
        </w:rPr>
        <w:t>Figure 12</w:t>
      </w:r>
      <w:r>
        <w:t xml:space="preserve">), isolated from biofunctionalization experiments and subjected to lab resynthesis, has provided frustratingly inconsistent potency data despite good solubility and other parameters. Once the potency data can be validated and clarified, this compound, alongside </w:t>
      </w:r>
      <w:r>
        <w:rPr>
          <w:b/>
        </w:rPr>
        <w:t>OSM-S-381</w:t>
      </w:r>
      <w:r>
        <w:t>/</w:t>
      </w:r>
      <w:r>
        <w:rPr>
          <w:b/>
        </w:rPr>
        <w:t>OSM-S-353</w:t>
      </w:r>
      <w:r>
        <w:t xml:space="preserve">, could be profitably evaluated for their </w:t>
      </w:r>
      <w:r>
        <w:rPr>
          <w:i/>
        </w:rPr>
        <w:t>in vivo</w:t>
      </w:r>
      <w:r>
        <w:t xml:space="preserve"> PK properties to clarify future potential of the series. This would allow a prediction of the human PK and dose of the best compound using the MMV open tool MMVSola,</w:t>
      </w:r>
      <w:hyperlink r:id="rId74">
        <w:r>
          <w:rPr>
            <w:color w:val="000000"/>
            <w:vertAlign w:val="superscript"/>
          </w:rPr>
          <w:t>46</w:t>
        </w:r>
      </w:hyperlink>
      <w:r>
        <w:t xml:space="preserve"> and demonstrate the further improvements required to deliver a drug candidate. It is important to characterize the drug resistance risk of any new antimalarial so this could also be investigated by any interested groups with the relevant expertise.</w:t>
      </w:r>
      <w:hyperlink r:id="rId75">
        <w:r>
          <w:rPr>
            <w:color w:val="000000"/>
            <w:vertAlign w:val="superscript"/>
          </w:rPr>
          <w:t>47</w:t>
        </w:r>
      </w:hyperlink>
    </w:p>
    <w:p w14:paraId="42DC9155" w14:textId="77777777" w:rsidR="0064290A" w:rsidRDefault="00631034">
      <w:pPr>
        <w:numPr>
          <w:ilvl w:val="0"/>
          <w:numId w:val="2"/>
        </w:numPr>
        <w:jc w:val="both"/>
      </w:pPr>
      <w:r>
        <w:rPr>
          <w:b/>
          <w:i/>
        </w:rPr>
        <w:t>In silico</w:t>
      </w:r>
      <w:r>
        <w:rPr>
          <w:b/>
        </w:rPr>
        <w:t xml:space="preserve"> Prediction of Actives</w:t>
      </w:r>
      <w:r>
        <w:t xml:space="preserve">. Recent success in the development of predictive models for </w:t>
      </w:r>
      <w:proofErr w:type="spellStart"/>
      <w:r>
        <w:t>antiplasmodium</w:t>
      </w:r>
      <w:proofErr w:type="spellEnd"/>
      <w:r>
        <w:t xml:space="preserve"> potency should be further pursued, particularly since newer approaches can be generative (i.e. able to suggest new chemical matter) and can be run with multiparameter optimization (e.g. prioritizing solubility alongside potency). </w:t>
      </w:r>
      <w:hyperlink r:id="rId76">
        <w:r>
          <w:rPr>
            <w:color w:val="000000"/>
            <w:vertAlign w:val="superscript"/>
          </w:rPr>
          <w:t>39</w:t>
        </w:r>
      </w:hyperlink>
      <w:r>
        <w:t xml:space="preserve"> Interestingly one such prediction was the furan </w:t>
      </w:r>
      <w:proofErr w:type="spellStart"/>
      <w:r>
        <w:t>analog</w:t>
      </w:r>
      <w:proofErr w:type="spellEnd"/>
      <w:r>
        <w:t xml:space="preserve"> of the potent thiophene-containing compound </w:t>
      </w:r>
      <w:r>
        <w:rPr>
          <w:b/>
        </w:rPr>
        <w:t>OSM-S-608</w:t>
      </w:r>
      <w:r>
        <w:t xml:space="preserve">, which was found also to possess activity (though with lower potency, at 1.24 µM vs 0.28 µM for the thiophene) and which suggests further exploration of heterocycles in this position (in place of phenyl rings) may be productive. During the writing of this manuscript new molecules were proposed by companies </w:t>
      </w:r>
      <w:r>
        <w:rPr>
          <w:i/>
        </w:rPr>
        <w:t>pro bono</w:t>
      </w:r>
      <w:r>
        <w:t>, based on newly-derived predictive models, for which OSM is seeking synthetic chemists.</w:t>
      </w:r>
      <w:hyperlink r:id="rId77">
        <w:r>
          <w:rPr>
            <w:color w:val="000000"/>
            <w:vertAlign w:val="superscript"/>
          </w:rPr>
          <w:t>48</w:t>
        </w:r>
      </w:hyperlink>
      <w:r>
        <w:t xml:space="preserve"> Some of the suggestions are clearly building on the promising potencies observed for </w:t>
      </w:r>
      <w:proofErr w:type="spellStart"/>
      <w:r>
        <w:t>analogs</w:t>
      </w:r>
      <w:proofErr w:type="spellEnd"/>
      <w:r>
        <w:t xml:space="preserve"> containing </w:t>
      </w:r>
      <w:r>
        <w:rPr>
          <w:i/>
        </w:rPr>
        <w:t>para-</w:t>
      </w:r>
      <w:r>
        <w:t xml:space="preserve"> and </w:t>
      </w:r>
      <w:r>
        <w:rPr>
          <w:i/>
        </w:rPr>
        <w:t>meta-</w:t>
      </w:r>
      <w:r>
        <w:t xml:space="preserve"> substituents on the northeast phenyl ring (e.g., </w:t>
      </w:r>
      <w:r>
        <w:rPr>
          <w:b/>
        </w:rPr>
        <w:t>OSM-S-548</w:t>
      </w:r>
      <w:r>
        <w:t xml:space="preserve">, at 45 </w:t>
      </w:r>
      <w:proofErr w:type="spellStart"/>
      <w:r>
        <w:t>nM</w:t>
      </w:r>
      <w:proofErr w:type="spellEnd"/>
      <w:r>
        <w:t xml:space="preserve">). Experimental validation of these models helps improve their performance but </w:t>
      </w:r>
      <w:r>
        <w:lastRenderedPageBreak/>
        <w:t>also helps to demonstrate the contributor’s capabilities in an open forum that can help in private sector marketing. The homology model described above can also be further refined to aid the rational design of binders.</w:t>
      </w:r>
    </w:p>
    <w:p w14:paraId="22C049DD" w14:textId="77777777" w:rsidR="0064290A" w:rsidRDefault="00631034">
      <w:pPr>
        <w:numPr>
          <w:ilvl w:val="0"/>
          <w:numId w:val="2"/>
        </w:numPr>
        <w:jc w:val="both"/>
        <w:rPr>
          <w:b/>
        </w:rPr>
      </w:pPr>
      <w:r>
        <w:rPr>
          <w:b/>
        </w:rPr>
        <w:t xml:space="preserve">Scaffold Hopping. </w:t>
      </w:r>
      <w:r>
        <w:t xml:space="preserve">Compound </w:t>
      </w:r>
      <w:r>
        <w:rPr>
          <w:b/>
        </w:rPr>
        <w:t>OSM-X-001</w:t>
      </w:r>
      <w:r>
        <w:t xml:space="preserve"> (see </w:t>
      </w:r>
      <w:r>
        <w:rPr>
          <w:b/>
        </w:rPr>
        <w:t>Figure 2</w:t>
      </w:r>
      <w:r>
        <w:t xml:space="preserve">), which transposed the ethoxy linker from the 5- to the 6-position of the triazolopyrazine core, showed excellent activity. While the 6-substituted </w:t>
      </w:r>
      <w:proofErr w:type="spellStart"/>
      <w:r>
        <w:t>triazolopyrazines</w:t>
      </w:r>
      <w:proofErr w:type="spellEnd"/>
      <w:r>
        <w:t xml:space="preserve"> were intriguing, due to the synthetic challenges surrounding this core, it was decided to first pursue the more tractable 5-substituted </w:t>
      </w:r>
      <w:proofErr w:type="spellStart"/>
      <w:r>
        <w:t>analogs</w:t>
      </w:r>
      <w:proofErr w:type="spellEnd"/>
      <w:r>
        <w:t>. It may now be time however, to take another look at the unexplored 6-substituted series (</w:t>
      </w:r>
      <w:r>
        <w:rPr>
          <w:b/>
        </w:rPr>
        <w:t>Compound E</w:t>
      </w:r>
      <w:r>
        <w:t xml:space="preserve"> in </w:t>
      </w:r>
      <w:r>
        <w:rPr>
          <w:b/>
        </w:rPr>
        <w:t>Figure 12</w:t>
      </w:r>
      <w:r>
        <w:t xml:space="preserve">) and develop a focused library based on the SAR already developed in the 5-substituted series. Alternatively, while attempts were made to explore modifications of the triazolopyrazine core of the Series 4 scaffold through focused additions and deletions of heteroaromatic nitrogen atoms (see </w:t>
      </w:r>
      <w:r>
        <w:rPr>
          <w:b/>
        </w:rPr>
        <w:t>Figure 2</w:t>
      </w:r>
      <w:r>
        <w:t xml:space="preserve">), a systematic effort to break away from the fused system was not attempted. The wealth of SAR knowledge that has been developed for the northwest, northeast, and linker portions of the Series 4 scaffold may therefore be able to be directly applied to a scaffold replacement such as </w:t>
      </w:r>
      <w:r>
        <w:rPr>
          <w:b/>
        </w:rPr>
        <w:t>Compound F</w:t>
      </w:r>
      <w:r>
        <w:t xml:space="preserve"> (</w:t>
      </w:r>
      <w:r>
        <w:rPr>
          <w:b/>
        </w:rPr>
        <w:t>Figure 12</w:t>
      </w:r>
      <w:r>
        <w:t>). In pursuing more significant structural changes of this type, it will be important to be alert to any changes in the mechanism of action of the compounds.</w:t>
      </w:r>
    </w:p>
    <w:p w14:paraId="45DE70E9" w14:textId="77777777" w:rsidR="0064290A" w:rsidRDefault="0064290A">
      <w:pPr>
        <w:jc w:val="both"/>
      </w:pPr>
    </w:p>
    <w:p w14:paraId="019E7B62" w14:textId="77777777" w:rsidR="0064290A" w:rsidRDefault="00631034">
      <w:pPr>
        <w:ind w:firstLine="720"/>
        <w:jc w:val="both"/>
      </w:pPr>
      <w:r>
        <w:t xml:space="preserve">The project described in this paper has followed a compelling and interesting trajectory. It was initiated with a significant boost by a private sector pharmaceutical company before being transitioned to a Public Private Partnership, in collaboration with a contract research organization, before ultimately reaching an experimental initiative in the public domain. This latter open source stage enabled wider input and participation and resulted in the advancement of the project. Contributions were made by approximately 200 people from around the world that included cohorts of undergraduate students working on the project as part of their lab classes, graduate students, unaffiliated volunteers, professors and private sector researchers. The laboratory work took place globally and was coordinated online through publicly available, open means of communication. It was learned that active coordination and management of the open source project was essential for continued progress to be made and required several key points of contact to be maintained throughout to articulate the most pressing needs of the project and call research meetings to make go/no-go decisions. Despite switching to the highly distributed non-traditional model, which included a significant number of </w:t>
      </w:r>
      <w:r>
        <w:rPr>
          <w:i/>
        </w:rPr>
        <w:t>pro bono</w:t>
      </w:r>
      <w:r>
        <w:t xml:space="preserve"> contributions, basic drug discovery research remains expensive due to the costs of normal lab operations, associated salaries, maintenance of screening platforms and instrument time remain. As expected, with more resources more can be achieved, which in turn stimulates more community contributions. Clear efficiencies were realized using the open approach through the significant project contributions given in-kind (</w:t>
      </w:r>
      <w:r>
        <w:rPr>
          <w:i/>
        </w:rPr>
        <w:t>e.g.</w:t>
      </w:r>
      <w:r>
        <w:t>, advice and experiments from senior scientists), the ease of establishing collaborations, the solicitation of novel or fresh ideas and perspectives, and in the avoidance of accidental duplication of effort. Intellectual property arrangements were also simplified and streamlined due to the fact that the IP is non-proprietary and universally available, meaning no contribution will disproportionately benefit a single contributing party.</w:t>
      </w:r>
    </w:p>
    <w:p w14:paraId="37EFFED2" w14:textId="77777777" w:rsidR="0064290A" w:rsidRDefault="0064290A">
      <w:pPr>
        <w:ind w:firstLine="720"/>
        <w:jc w:val="both"/>
      </w:pPr>
    </w:p>
    <w:p w14:paraId="0D0F9C2E" w14:textId="77777777" w:rsidR="0064290A" w:rsidRDefault="00631034">
      <w:pPr>
        <w:ind w:firstLine="720"/>
        <w:jc w:val="both"/>
      </w:pPr>
      <w:r>
        <w:lastRenderedPageBreak/>
        <w:t>While no molecule has yet progressed from a fully open project into the clinic, the progress made in these projects has served as a proof-of-concept that the overall strategy is sound and that through continued development and investment that there is a realistic chance of an ultimate benefit to underserved patient populations. Further refinement of the open model is still possible with multiple unconventional options that include sponsorship by collaborations between pharma and PDPs,</w:t>
      </w:r>
      <w:hyperlink r:id="rId78">
        <w:r>
          <w:rPr>
            <w:color w:val="000000"/>
            <w:vertAlign w:val="superscript"/>
          </w:rPr>
          <w:t>49</w:t>
        </w:r>
      </w:hyperlink>
      <w:r>
        <w:t xml:space="preserve"> new financial instruments created to spur innovation in drug development where the market has failed, and private sector development driven by protections afforded by existing regulatory data exclusivity arrangements.</w:t>
      </w:r>
      <w:hyperlink r:id="rId79">
        <w:r>
          <w:rPr>
            <w:color w:val="000000"/>
            <w:vertAlign w:val="superscript"/>
          </w:rPr>
          <w:t>50–52</w:t>
        </w:r>
      </w:hyperlink>
      <w:r>
        <w:t xml:space="preserve"> Given the transparency of all of the associated data, the openness of the approach may indeed speed translation by virtue of the confidence investors have in the quality of the associated assets.</w:t>
      </w:r>
    </w:p>
    <w:p w14:paraId="2AE74024" w14:textId="77777777" w:rsidR="0064290A" w:rsidRDefault="0064290A">
      <w:pPr>
        <w:jc w:val="both"/>
      </w:pPr>
    </w:p>
    <w:p w14:paraId="04947E19" w14:textId="77777777" w:rsidR="0064290A" w:rsidRDefault="00631034">
      <w:pPr>
        <w:pStyle w:val="Heading1"/>
      </w:pPr>
      <w:bookmarkStart w:id="17" w:name="_su80i1cekqlw" w:colFirst="0" w:colLast="0"/>
      <w:bookmarkEnd w:id="17"/>
      <w:r>
        <w:t>Acknowledgements</w:t>
      </w:r>
    </w:p>
    <w:p w14:paraId="4FB63077" w14:textId="77777777" w:rsidR="0064290A" w:rsidRDefault="0064290A">
      <w:pPr>
        <w:jc w:val="both"/>
      </w:pPr>
    </w:p>
    <w:p w14:paraId="1B6E2597" w14:textId="77777777" w:rsidR="0064290A" w:rsidRDefault="00631034">
      <w:pPr>
        <w:ind w:firstLine="720"/>
        <w:jc w:val="both"/>
      </w:pPr>
      <w:r>
        <w:t>We thank the Medicines for Malaria Venture (MMV) and the Australian Research Council (</w:t>
      </w:r>
      <w:r>
        <w:rPr>
          <w:highlight w:val="white"/>
        </w:rPr>
        <w:t>LP150101226)</w:t>
      </w:r>
      <w:r>
        <w:rPr>
          <w:color w:val="777777"/>
          <w:sz w:val="20"/>
          <w:szCs w:val="20"/>
          <w:highlight w:val="white"/>
        </w:rPr>
        <w:t xml:space="preserve"> </w:t>
      </w:r>
      <w:r>
        <w:t xml:space="preserve">for funding. Reference </w:t>
      </w:r>
      <w:r>
        <w:rPr>
          <w:i/>
        </w:rPr>
        <w:t>Pf</w:t>
      </w:r>
      <w:r>
        <w:t xml:space="preserve">ATP4 inhibitors were provided by MMV. [Add funding sources]. Ho Leung Ng was supported by NSF MCB CAREER Award 1350555 and NIH 5P30GM110761-05. Jake Baum was supported by an Investigator Award from </w:t>
      </w:r>
      <w:proofErr w:type="spellStart"/>
      <w:r>
        <w:t>Wellcome</w:t>
      </w:r>
      <w:proofErr w:type="spellEnd"/>
      <w:r>
        <w:t xml:space="preserve"> (100993/Z/13/Z). We thank Ursula Lehmann, Christoph </w:t>
      </w:r>
      <w:proofErr w:type="spellStart"/>
      <w:r>
        <w:t>Fischli</w:t>
      </w:r>
      <w:proofErr w:type="spellEnd"/>
      <w:r>
        <w:t xml:space="preserve"> and Sergio </w:t>
      </w:r>
      <w:proofErr w:type="spellStart"/>
      <w:r>
        <w:t>Wittlin</w:t>
      </w:r>
      <w:proofErr w:type="spellEnd"/>
      <w:r>
        <w:t xml:space="preserve"> (Swiss TPH, Basel, Switzerland) for help with the SCID mouse data for OSM-S-218. We gratefully acknowledge important early inputs into the project from Mike Palmer and James Mills (Pfizer). We gratefully acknowledge use of the open source electronic laboratory notebook </w:t>
      </w:r>
      <w:proofErr w:type="spellStart"/>
      <w:r>
        <w:t>Labtrove</w:t>
      </w:r>
      <w:proofErr w:type="spellEnd"/>
      <w:r>
        <w:t xml:space="preserve">, created by the University of Southampton (Jeremy Frey) and support from that team in data hosting. We thank the team at the Community for Open Antimicrobial Drug Discovery for their assessment of a representative set of compounds. We thank the team at TCG Life Sciences, India, for their synthesis of the compounds inherited at the start of this project, and their provision of the relevant spectroscopic data (in particular </w:t>
      </w:r>
      <w:proofErr w:type="spellStart"/>
      <w:r>
        <w:t>Saumitra</w:t>
      </w:r>
      <w:proofErr w:type="spellEnd"/>
      <w:r>
        <w:t xml:space="preserve"> Sengupta, Abhijit Kundu and Anirban Kar). We thank Patrick Thomson, Devon Scott, and </w:t>
      </w:r>
      <w:proofErr w:type="spellStart"/>
      <w:r>
        <w:t>Eduvie</w:t>
      </w:r>
      <w:proofErr w:type="spellEnd"/>
      <w:r>
        <w:t xml:space="preserve"> </w:t>
      </w:r>
      <w:proofErr w:type="spellStart"/>
      <w:r>
        <w:t>Omene</w:t>
      </w:r>
      <w:proofErr w:type="spellEnd"/>
      <w:r>
        <w:t xml:space="preserve"> (University of Edinburgh, UK) for some early explorations of synthetic methodology, supported financially by the University of Edinburgh. </w:t>
      </w:r>
    </w:p>
    <w:p w14:paraId="6BA4DBF5" w14:textId="77777777" w:rsidR="0064290A" w:rsidRDefault="0064290A">
      <w:pPr>
        <w:jc w:val="both"/>
      </w:pPr>
    </w:p>
    <w:p w14:paraId="2E97387F" w14:textId="77777777" w:rsidR="0064290A" w:rsidRDefault="00631034">
      <w:pPr>
        <w:pStyle w:val="Heading1"/>
      </w:pPr>
      <w:bookmarkStart w:id="18" w:name="_m16kikdlqivj" w:colFirst="0" w:colLast="0"/>
      <w:bookmarkEnd w:id="18"/>
      <w:r>
        <w:t>Author Contributions</w:t>
      </w:r>
    </w:p>
    <w:p w14:paraId="7A5F2897" w14:textId="77777777" w:rsidR="0064290A" w:rsidRDefault="00631034">
      <w:pPr>
        <w:ind w:firstLine="720"/>
        <w:jc w:val="both"/>
        <w:rPr>
          <w:b/>
        </w:rPr>
      </w:pPr>
      <w:r>
        <w:rPr>
          <w:b/>
        </w:rPr>
        <w:t>To be added - journal dependent.</w:t>
      </w:r>
    </w:p>
    <w:p w14:paraId="2FA51B7F" w14:textId="77777777" w:rsidR="0064290A" w:rsidRDefault="0064290A">
      <w:pPr>
        <w:jc w:val="both"/>
      </w:pPr>
    </w:p>
    <w:p w14:paraId="6C1CADAD" w14:textId="77777777" w:rsidR="0064290A" w:rsidRDefault="00631034">
      <w:pPr>
        <w:pStyle w:val="Heading1"/>
      </w:pPr>
      <w:bookmarkStart w:id="19" w:name="_ruky91wcfvda" w:colFirst="0" w:colLast="0"/>
      <w:bookmarkEnd w:id="19"/>
      <w:r>
        <w:t>Supplemental Information</w:t>
      </w:r>
    </w:p>
    <w:p w14:paraId="233FBE2F" w14:textId="77777777" w:rsidR="0064290A" w:rsidRDefault="0064290A"/>
    <w:p w14:paraId="5F6FE01F" w14:textId="77777777" w:rsidR="0064290A" w:rsidRDefault="00631034">
      <w:r>
        <w:rPr>
          <w:i/>
        </w:rPr>
        <w:t xml:space="preserve">Primary Document </w:t>
      </w:r>
      <w:r>
        <w:t>(</w:t>
      </w:r>
      <w:hyperlink r:id="rId80">
        <w:r>
          <w:rPr>
            <w:color w:val="1155CC"/>
            <w:u w:val="single"/>
          </w:rPr>
          <w:t>https://github.com/OpenSourceMalaria/OSMSeries4Paper1/blob/master/Experimental/S4%20SI.docx</w:t>
        </w:r>
      </w:hyperlink>
      <w:r>
        <w:t>)</w:t>
      </w:r>
    </w:p>
    <w:p w14:paraId="61F5F74D" w14:textId="77777777" w:rsidR="0064290A" w:rsidRDefault="0064290A"/>
    <w:p w14:paraId="341D3059" w14:textId="77777777" w:rsidR="0064290A" w:rsidRDefault="00631034">
      <w:r>
        <w:rPr>
          <w:i/>
        </w:rPr>
        <w:t>List of additional Supplemental Information Files</w:t>
      </w:r>
      <w:r>
        <w:t xml:space="preserve"> (</w:t>
      </w:r>
      <w:hyperlink r:id="rId81">
        <w:r>
          <w:rPr>
            <w:color w:val="1155CC"/>
            <w:u w:val="single"/>
          </w:rPr>
          <w:t>https://github.com/OpenSourceMalaria/OSMSeries4Paper1/issues/60</w:t>
        </w:r>
      </w:hyperlink>
      <w:r>
        <w:t>)</w:t>
      </w:r>
    </w:p>
    <w:p w14:paraId="5ED484F8" w14:textId="77777777" w:rsidR="0064290A" w:rsidRDefault="0064290A">
      <w:pPr>
        <w:jc w:val="both"/>
      </w:pPr>
    </w:p>
    <w:p w14:paraId="19FE189B" w14:textId="77777777" w:rsidR="0064290A" w:rsidRDefault="00756C43">
      <w:pPr>
        <w:jc w:val="both"/>
      </w:pPr>
      <w:r>
        <w:rPr>
          <w:noProof/>
        </w:rPr>
        <w:pict w14:anchorId="2D9DD534">
          <v:rect id="_x0000_i1025" alt="" style="width:468pt;height:.05pt;mso-width-percent:0;mso-height-percent:0;mso-width-percent:0;mso-height-percent:0" o:hralign="center" o:hrstd="t" o:hr="t" fillcolor="#a0a0a0" stroked="f"/>
        </w:pict>
      </w:r>
    </w:p>
    <w:p w14:paraId="4402A51C" w14:textId="77777777" w:rsidR="0064290A" w:rsidRDefault="0064290A">
      <w:pPr>
        <w:jc w:val="both"/>
      </w:pPr>
    </w:p>
    <w:p w14:paraId="5EC13186" w14:textId="4B5AD84E" w:rsidR="0064290A" w:rsidRPr="00A22E05" w:rsidRDefault="00756C43">
      <w:pPr>
        <w:widowControl w:val="0"/>
        <w:pBdr>
          <w:top w:val="nil"/>
          <w:left w:val="nil"/>
          <w:bottom w:val="nil"/>
          <w:right w:val="nil"/>
          <w:between w:val="nil"/>
        </w:pBdr>
        <w:spacing w:after="200"/>
        <w:rPr>
          <w:b/>
          <w:bCs/>
          <w:color w:val="000000"/>
        </w:rPr>
      </w:pPr>
      <w:hyperlink r:id="rId82">
        <w:r w:rsidR="00A22E05" w:rsidRPr="00A22E05">
          <w:rPr>
            <w:b/>
            <w:bCs/>
            <w:color w:val="000000"/>
          </w:rPr>
          <w:t>References</w:t>
        </w:r>
      </w:hyperlink>
    </w:p>
    <w:p w14:paraId="3495C99B" w14:textId="77777777" w:rsidR="0064290A" w:rsidRDefault="00756C43">
      <w:pPr>
        <w:widowControl w:val="0"/>
        <w:pBdr>
          <w:top w:val="nil"/>
          <w:left w:val="nil"/>
          <w:bottom w:val="nil"/>
          <w:right w:val="nil"/>
          <w:between w:val="nil"/>
        </w:pBdr>
        <w:ind w:left="730" w:hanging="730"/>
        <w:rPr>
          <w:color w:val="000000"/>
        </w:rPr>
      </w:pPr>
      <w:hyperlink r:id="rId83">
        <w:r w:rsidR="00631034">
          <w:rPr>
            <w:color w:val="000000"/>
          </w:rPr>
          <w:t xml:space="preserve">(1) </w:t>
        </w:r>
        <w:r w:rsidR="00631034">
          <w:rPr>
            <w:color w:val="000000"/>
          </w:rPr>
          <w:tab/>
          <w:t>World Malaria Report 2020 https://www.who.int/teams/global-malaria-programme/reports/world-malaria-report-2020 (accessed Aug 22, 2021).</w:t>
        </w:r>
      </w:hyperlink>
    </w:p>
    <w:p w14:paraId="716416AC" w14:textId="77777777" w:rsidR="0064290A" w:rsidRDefault="00756C43">
      <w:pPr>
        <w:widowControl w:val="0"/>
        <w:pBdr>
          <w:top w:val="nil"/>
          <w:left w:val="nil"/>
          <w:bottom w:val="nil"/>
          <w:right w:val="nil"/>
          <w:between w:val="nil"/>
        </w:pBdr>
        <w:ind w:left="730" w:hanging="730"/>
        <w:rPr>
          <w:color w:val="000000"/>
        </w:rPr>
      </w:pPr>
      <w:hyperlink r:id="rId84">
        <w:r w:rsidR="00631034">
          <w:rPr>
            <w:color w:val="000000"/>
          </w:rPr>
          <w:t xml:space="preserve">(2) </w:t>
        </w:r>
        <w:r w:rsidR="00631034">
          <w:rPr>
            <w:color w:val="000000"/>
          </w:rPr>
          <w:tab/>
          <w:t xml:space="preserve">Ashley, E. A.; </w:t>
        </w:r>
        <w:proofErr w:type="spellStart"/>
        <w:r w:rsidR="00631034">
          <w:rPr>
            <w:color w:val="000000"/>
          </w:rPr>
          <w:t>Dhorda</w:t>
        </w:r>
        <w:proofErr w:type="spellEnd"/>
        <w:r w:rsidR="00631034">
          <w:rPr>
            <w:color w:val="000000"/>
          </w:rPr>
          <w:t xml:space="preserve">, M.; Fairhurst, R. M.; </w:t>
        </w:r>
        <w:proofErr w:type="spellStart"/>
        <w:r w:rsidR="00631034">
          <w:rPr>
            <w:color w:val="000000"/>
          </w:rPr>
          <w:t>Amaratunga</w:t>
        </w:r>
        <w:proofErr w:type="spellEnd"/>
        <w:r w:rsidR="00631034">
          <w:rPr>
            <w:color w:val="000000"/>
          </w:rPr>
          <w:t xml:space="preserve">, C.; Lim, P.; </w:t>
        </w:r>
        <w:proofErr w:type="spellStart"/>
        <w:r w:rsidR="00631034">
          <w:rPr>
            <w:color w:val="000000"/>
          </w:rPr>
          <w:t>Suon</w:t>
        </w:r>
        <w:proofErr w:type="spellEnd"/>
        <w:r w:rsidR="00631034">
          <w:rPr>
            <w:color w:val="000000"/>
          </w:rPr>
          <w:t xml:space="preserve">, S.; </w:t>
        </w:r>
        <w:proofErr w:type="spellStart"/>
        <w:r w:rsidR="00631034">
          <w:rPr>
            <w:color w:val="000000"/>
          </w:rPr>
          <w:t>Sreng</w:t>
        </w:r>
        <w:proofErr w:type="spellEnd"/>
        <w:r w:rsidR="00631034">
          <w:rPr>
            <w:color w:val="000000"/>
          </w:rPr>
          <w:t xml:space="preserve">, S.; Anderson, J. M.; Mao, S.; Sam, B.; Sopha, C.; </w:t>
        </w:r>
        <w:proofErr w:type="spellStart"/>
        <w:r w:rsidR="00631034">
          <w:rPr>
            <w:color w:val="000000"/>
          </w:rPr>
          <w:t>Chuor</w:t>
        </w:r>
        <w:proofErr w:type="spellEnd"/>
        <w:r w:rsidR="00631034">
          <w:rPr>
            <w:color w:val="000000"/>
          </w:rPr>
          <w:t xml:space="preserve">, C. M.; Nguon, C.; </w:t>
        </w:r>
        <w:proofErr w:type="spellStart"/>
        <w:r w:rsidR="00631034">
          <w:rPr>
            <w:color w:val="000000"/>
          </w:rPr>
          <w:t>Sovannaroth</w:t>
        </w:r>
        <w:proofErr w:type="spellEnd"/>
        <w:r w:rsidR="00631034">
          <w:rPr>
            <w:color w:val="000000"/>
          </w:rPr>
          <w:t xml:space="preserve">, S.; </w:t>
        </w:r>
        <w:proofErr w:type="spellStart"/>
        <w:r w:rsidR="00631034">
          <w:rPr>
            <w:color w:val="000000"/>
          </w:rPr>
          <w:t>Pukrittayakamee</w:t>
        </w:r>
        <w:proofErr w:type="spellEnd"/>
        <w:r w:rsidR="00631034">
          <w:rPr>
            <w:color w:val="000000"/>
          </w:rPr>
          <w:t xml:space="preserve">, S.; </w:t>
        </w:r>
        <w:proofErr w:type="spellStart"/>
        <w:r w:rsidR="00631034">
          <w:rPr>
            <w:color w:val="000000"/>
          </w:rPr>
          <w:t>Jittamala</w:t>
        </w:r>
        <w:proofErr w:type="spellEnd"/>
        <w:r w:rsidR="00631034">
          <w:rPr>
            <w:color w:val="000000"/>
          </w:rPr>
          <w:t xml:space="preserve">, P.; </w:t>
        </w:r>
        <w:proofErr w:type="spellStart"/>
        <w:r w:rsidR="00631034">
          <w:rPr>
            <w:color w:val="000000"/>
          </w:rPr>
          <w:t>Chotivanich</w:t>
        </w:r>
        <w:proofErr w:type="spellEnd"/>
        <w:r w:rsidR="00631034">
          <w:rPr>
            <w:color w:val="000000"/>
          </w:rPr>
          <w:t xml:space="preserve">, K.; </w:t>
        </w:r>
        <w:proofErr w:type="spellStart"/>
        <w:r w:rsidR="00631034">
          <w:rPr>
            <w:color w:val="000000"/>
          </w:rPr>
          <w:t>Chutasmit</w:t>
        </w:r>
        <w:proofErr w:type="spellEnd"/>
        <w:r w:rsidR="00631034">
          <w:rPr>
            <w:color w:val="000000"/>
          </w:rPr>
          <w:t xml:space="preserve">, K.; </w:t>
        </w:r>
        <w:proofErr w:type="spellStart"/>
        <w:r w:rsidR="00631034">
          <w:rPr>
            <w:color w:val="000000"/>
          </w:rPr>
          <w:t>Suchatsoonthorn</w:t>
        </w:r>
        <w:proofErr w:type="spellEnd"/>
        <w:r w:rsidR="00631034">
          <w:rPr>
            <w:color w:val="000000"/>
          </w:rPr>
          <w:t xml:space="preserve">, C.; </w:t>
        </w:r>
        <w:proofErr w:type="spellStart"/>
        <w:r w:rsidR="00631034">
          <w:rPr>
            <w:color w:val="000000"/>
          </w:rPr>
          <w:t>Runcharoen</w:t>
        </w:r>
        <w:proofErr w:type="spellEnd"/>
        <w:r w:rsidR="00631034">
          <w:rPr>
            <w:color w:val="000000"/>
          </w:rPr>
          <w:t xml:space="preserve">, R.; Tracking Resistance to Artemisinin Collaboration (TRAC). Spread of Artemisinin Resistance in Plasmodium Falciparum Malaria. </w:t>
        </w:r>
      </w:hyperlink>
      <w:hyperlink r:id="rId85">
        <w:r w:rsidR="00631034">
          <w:rPr>
            <w:i/>
            <w:color w:val="000000"/>
          </w:rPr>
          <w:t>N. Engl. J. Med.</w:t>
        </w:r>
      </w:hyperlink>
      <w:hyperlink r:id="rId86">
        <w:r w:rsidR="00631034">
          <w:rPr>
            <w:color w:val="000000"/>
          </w:rPr>
          <w:t xml:space="preserve"> </w:t>
        </w:r>
      </w:hyperlink>
      <w:hyperlink r:id="rId87">
        <w:r w:rsidR="00631034">
          <w:rPr>
            <w:b/>
            <w:color w:val="000000"/>
          </w:rPr>
          <w:t>2014</w:t>
        </w:r>
      </w:hyperlink>
      <w:hyperlink r:id="rId88">
        <w:r w:rsidR="00631034">
          <w:rPr>
            <w:color w:val="000000"/>
          </w:rPr>
          <w:t xml:space="preserve">, </w:t>
        </w:r>
      </w:hyperlink>
      <w:hyperlink r:id="rId89">
        <w:r w:rsidR="00631034">
          <w:rPr>
            <w:i/>
            <w:color w:val="000000"/>
          </w:rPr>
          <w:t>371</w:t>
        </w:r>
      </w:hyperlink>
      <w:hyperlink r:id="rId90">
        <w:r w:rsidR="00631034">
          <w:rPr>
            <w:color w:val="000000"/>
          </w:rPr>
          <w:t>, 411–423.</w:t>
        </w:r>
      </w:hyperlink>
    </w:p>
    <w:p w14:paraId="27C6BCBF" w14:textId="77777777" w:rsidR="0064290A" w:rsidRDefault="00756C43">
      <w:pPr>
        <w:widowControl w:val="0"/>
        <w:pBdr>
          <w:top w:val="nil"/>
          <w:left w:val="nil"/>
          <w:bottom w:val="nil"/>
          <w:right w:val="nil"/>
          <w:between w:val="nil"/>
        </w:pBdr>
        <w:ind w:left="730" w:hanging="730"/>
        <w:rPr>
          <w:color w:val="000000"/>
        </w:rPr>
      </w:pPr>
      <w:hyperlink r:id="rId91">
        <w:r w:rsidR="00631034">
          <w:rPr>
            <w:color w:val="000000"/>
          </w:rPr>
          <w:t xml:space="preserve">(3) </w:t>
        </w:r>
        <w:r w:rsidR="00631034">
          <w:rPr>
            <w:color w:val="000000"/>
          </w:rPr>
          <w:tab/>
        </w:r>
        <w:proofErr w:type="spellStart"/>
        <w:r w:rsidR="00631034">
          <w:rPr>
            <w:color w:val="000000"/>
          </w:rPr>
          <w:t>Dondorp</w:t>
        </w:r>
        <w:proofErr w:type="spellEnd"/>
        <w:r w:rsidR="00631034">
          <w:rPr>
            <w:color w:val="000000"/>
          </w:rPr>
          <w:t xml:space="preserve">, A. M.; </w:t>
        </w:r>
        <w:proofErr w:type="spellStart"/>
        <w:r w:rsidR="00631034">
          <w:rPr>
            <w:color w:val="000000"/>
          </w:rPr>
          <w:t>Smithuis</w:t>
        </w:r>
        <w:proofErr w:type="spellEnd"/>
        <w:r w:rsidR="00631034">
          <w:rPr>
            <w:color w:val="000000"/>
          </w:rPr>
          <w:t xml:space="preserve">, F. M.; Woodrow, C.; </w:t>
        </w:r>
        <w:proofErr w:type="spellStart"/>
        <w:r w:rsidR="00631034">
          <w:rPr>
            <w:color w:val="000000"/>
          </w:rPr>
          <w:t>Seidlein</w:t>
        </w:r>
        <w:proofErr w:type="spellEnd"/>
        <w:r w:rsidR="00631034">
          <w:rPr>
            <w:color w:val="000000"/>
          </w:rPr>
          <w:t xml:space="preserve">, L. von. How to Contain Artemisinin- and Multidrug-Resistant Falciparum Malaria. </w:t>
        </w:r>
      </w:hyperlink>
      <w:hyperlink r:id="rId92">
        <w:r w:rsidR="00631034">
          <w:rPr>
            <w:i/>
            <w:color w:val="000000"/>
          </w:rPr>
          <w:t xml:space="preserve">Trends </w:t>
        </w:r>
        <w:proofErr w:type="spellStart"/>
        <w:r w:rsidR="00631034">
          <w:rPr>
            <w:i/>
            <w:color w:val="000000"/>
          </w:rPr>
          <w:t>Parasitol</w:t>
        </w:r>
        <w:proofErr w:type="spellEnd"/>
        <w:r w:rsidR="00631034">
          <w:rPr>
            <w:i/>
            <w:color w:val="000000"/>
          </w:rPr>
          <w:t>.</w:t>
        </w:r>
      </w:hyperlink>
      <w:hyperlink r:id="rId93">
        <w:r w:rsidR="00631034">
          <w:rPr>
            <w:color w:val="000000"/>
          </w:rPr>
          <w:t xml:space="preserve"> </w:t>
        </w:r>
      </w:hyperlink>
      <w:hyperlink r:id="rId94">
        <w:r w:rsidR="00631034">
          <w:rPr>
            <w:b/>
            <w:color w:val="000000"/>
          </w:rPr>
          <w:t>2017</w:t>
        </w:r>
      </w:hyperlink>
      <w:hyperlink r:id="rId95">
        <w:r w:rsidR="00631034">
          <w:rPr>
            <w:color w:val="000000"/>
          </w:rPr>
          <w:t xml:space="preserve">, </w:t>
        </w:r>
      </w:hyperlink>
      <w:hyperlink r:id="rId96">
        <w:r w:rsidR="00631034">
          <w:rPr>
            <w:i/>
            <w:color w:val="000000"/>
          </w:rPr>
          <w:t>33</w:t>
        </w:r>
      </w:hyperlink>
      <w:hyperlink r:id="rId97">
        <w:r w:rsidR="00631034">
          <w:rPr>
            <w:color w:val="000000"/>
          </w:rPr>
          <w:t>, 353–363.</w:t>
        </w:r>
      </w:hyperlink>
    </w:p>
    <w:p w14:paraId="0E43B365" w14:textId="77777777" w:rsidR="0064290A" w:rsidRDefault="00756C43">
      <w:pPr>
        <w:widowControl w:val="0"/>
        <w:pBdr>
          <w:top w:val="nil"/>
          <w:left w:val="nil"/>
          <w:bottom w:val="nil"/>
          <w:right w:val="nil"/>
          <w:between w:val="nil"/>
        </w:pBdr>
        <w:ind w:left="730" w:hanging="730"/>
        <w:rPr>
          <w:color w:val="000000"/>
        </w:rPr>
      </w:pPr>
      <w:hyperlink r:id="rId98">
        <w:r w:rsidR="00631034">
          <w:rPr>
            <w:color w:val="000000"/>
          </w:rPr>
          <w:t xml:space="preserve">(4) </w:t>
        </w:r>
        <w:r w:rsidR="00631034">
          <w:rPr>
            <w:color w:val="000000"/>
          </w:rPr>
          <w:tab/>
          <w:t xml:space="preserve">Tse, E. G.; </w:t>
        </w:r>
        <w:proofErr w:type="spellStart"/>
        <w:r w:rsidR="00631034">
          <w:rPr>
            <w:color w:val="000000"/>
          </w:rPr>
          <w:t>Korsik</w:t>
        </w:r>
        <w:proofErr w:type="spellEnd"/>
        <w:r w:rsidR="00631034">
          <w:rPr>
            <w:color w:val="000000"/>
          </w:rPr>
          <w:t xml:space="preserve">, M.; Todd, M. H. The Past, Present and Future of Anti-Malarial Medicines. </w:t>
        </w:r>
      </w:hyperlink>
      <w:hyperlink r:id="rId99">
        <w:r w:rsidR="00631034">
          <w:rPr>
            <w:i/>
            <w:color w:val="000000"/>
          </w:rPr>
          <w:t>Malar. J.</w:t>
        </w:r>
      </w:hyperlink>
      <w:hyperlink r:id="rId100">
        <w:r w:rsidR="00631034">
          <w:rPr>
            <w:color w:val="000000"/>
          </w:rPr>
          <w:t xml:space="preserve"> </w:t>
        </w:r>
      </w:hyperlink>
      <w:hyperlink r:id="rId101">
        <w:r w:rsidR="00631034">
          <w:rPr>
            <w:b/>
            <w:color w:val="000000"/>
          </w:rPr>
          <w:t>2019</w:t>
        </w:r>
      </w:hyperlink>
      <w:hyperlink r:id="rId102">
        <w:r w:rsidR="00631034">
          <w:rPr>
            <w:color w:val="000000"/>
          </w:rPr>
          <w:t xml:space="preserve">, </w:t>
        </w:r>
      </w:hyperlink>
      <w:hyperlink r:id="rId103">
        <w:r w:rsidR="00631034">
          <w:rPr>
            <w:i/>
            <w:color w:val="000000"/>
          </w:rPr>
          <w:t>18</w:t>
        </w:r>
      </w:hyperlink>
      <w:hyperlink r:id="rId104">
        <w:r w:rsidR="00631034">
          <w:rPr>
            <w:color w:val="000000"/>
          </w:rPr>
          <w:t>, 93.</w:t>
        </w:r>
      </w:hyperlink>
    </w:p>
    <w:p w14:paraId="5645F285" w14:textId="77777777" w:rsidR="0064290A" w:rsidRDefault="00756C43">
      <w:pPr>
        <w:widowControl w:val="0"/>
        <w:pBdr>
          <w:top w:val="nil"/>
          <w:left w:val="nil"/>
          <w:bottom w:val="nil"/>
          <w:right w:val="nil"/>
          <w:between w:val="nil"/>
        </w:pBdr>
        <w:ind w:left="730" w:hanging="730"/>
        <w:rPr>
          <w:color w:val="000000"/>
        </w:rPr>
      </w:pPr>
      <w:hyperlink r:id="rId105">
        <w:r w:rsidR="00631034">
          <w:rPr>
            <w:color w:val="000000"/>
          </w:rPr>
          <w:t xml:space="preserve">(5) </w:t>
        </w:r>
        <w:r w:rsidR="00631034">
          <w:rPr>
            <w:color w:val="000000"/>
          </w:rPr>
          <w:tab/>
          <w:t>Medicines for Malaria Venture. Our history https://www.mmv.org/about-us/what-we-do/our-history (accessed Aug 22, 2021).</w:t>
        </w:r>
      </w:hyperlink>
    </w:p>
    <w:p w14:paraId="5475C76F" w14:textId="77777777" w:rsidR="0064290A" w:rsidRDefault="00756C43">
      <w:pPr>
        <w:widowControl w:val="0"/>
        <w:pBdr>
          <w:top w:val="nil"/>
          <w:left w:val="nil"/>
          <w:bottom w:val="nil"/>
          <w:right w:val="nil"/>
          <w:between w:val="nil"/>
        </w:pBdr>
        <w:ind w:left="730" w:hanging="730"/>
        <w:rPr>
          <w:color w:val="000000"/>
        </w:rPr>
      </w:pPr>
      <w:hyperlink r:id="rId106">
        <w:r w:rsidR="00631034">
          <w:rPr>
            <w:color w:val="000000"/>
          </w:rPr>
          <w:t xml:space="preserve">(6) </w:t>
        </w:r>
        <w:r w:rsidR="00631034">
          <w:rPr>
            <w:color w:val="000000"/>
          </w:rPr>
          <w:tab/>
          <w:t>Medicines for Malaria Venture. Pfizer and MMV advancing international research efforts in the fight against malaria https://www.mmv.org/newsroom/press-releases/pfizer-and-mmv-advancing-international-research-efforts-fight-against (accessed Aug 22, 2021).</w:t>
        </w:r>
      </w:hyperlink>
    </w:p>
    <w:p w14:paraId="4570D579" w14:textId="77777777" w:rsidR="0064290A" w:rsidRDefault="00756C43">
      <w:pPr>
        <w:widowControl w:val="0"/>
        <w:pBdr>
          <w:top w:val="nil"/>
          <w:left w:val="nil"/>
          <w:bottom w:val="nil"/>
          <w:right w:val="nil"/>
          <w:between w:val="nil"/>
        </w:pBdr>
        <w:ind w:left="730" w:hanging="730"/>
        <w:rPr>
          <w:color w:val="000000"/>
        </w:rPr>
      </w:pPr>
      <w:hyperlink r:id="rId107">
        <w:r w:rsidR="00631034">
          <w:rPr>
            <w:color w:val="000000"/>
          </w:rPr>
          <w:t xml:space="preserve">(7) </w:t>
        </w:r>
        <w:r w:rsidR="00631034">
          <w:rPr>
            <w:color w:val="000000"/>
          </w:rPr>
          <w:tab/>
          <w:t>Pfizer, Inc. Pfizer and Medicines for Malaria Venture Advancing International Research Efforts in the Fight against Malaria https://www.pfizer.com/news/press-release/press-release-detail/pfizer_and_medicines_for_malaria_venture_advancing_international_research_efforts_in_the_fight_against_malaria (accessed Aug 22, 2021).</w:t>
        </w:r>
      </w:hyperlink>
    </w:p>
    <w:p w14:paraId="14BA6F3B" w14:textId="77777777" w:rsidR="0064290A" w:rsidRDefault="00756C43">
      <w:pPr>
        <w:widowControl w:val="0"/>
        <w:pBdr>
          <w:top w:val="nil"/>
          <w:left w:val="nil"/>
          <w:bottom w:val="nil"/>
          <w:right w:val="nil"/>
          <w:between w:val="nil"/>
        </w:pBdr>
        <w:ind w:left="730" w:hanging="730"/>
        <w:rPr>
          <w:color w:val="000000"/>
        </w:rPr>
      </w:pPr>
      <w:hyperlink r:id="rId108">
        <w:r w:rsidR="00631034">
          <w:rPr>
            <w:color w:val="000000"/>
          </w:rPr>
          <w:t xml:space="preserve">(8) </w:t>
        </w:r>
        <w:r w:rsidR="00631034">
          <w:rPr>
            <w:color w:val="000000"/>
          </w:rPr>
          <w:tab/>
          <w:t>Medicines for Malaria Venture. Potential new class of antimalarials now open source https://www.mmv.org/newsroom/news/potential-new-class-antimalarials-now-open-source (accessed Aug 22, 2021).</w:t>
        </w:r>
      </w:hyperlink>
    </w:p>
    <w:p w14:paraId="4F49EFF7" w14:textId="77777777" w:rsidR="0064290A" w:rsidRDefault="00756C43">
      <w:pPr>
        <w:widowControl w:val="0"/>
        <w:pBdr>
          <w:top w:val="nil"/>
          <w:left w:val="nil"/>
          <w:bottom w:val="nil"/>
          <w:right w:val="nil"/>
          <w:between w:val="nil"/>
        </w:pBdr>
        <w:ind w:left="730" w:hanging="730"/>
        <w:rPr>
          <w:color w:val="000000"/>
        </w:rPr>
      </w:pPr>
      <w:hyperlink r:id="rId109">
        <w:r w:rsidR="00631034">
          <w:rPr>
            <w:color w:val="000000"/>
          </w:rPr>
          <w:t xml:space="preserve">(9) </w:t>
        </w:r>
        <w:r w:rsidR="00631034">
          <w:rPr>
            <w:color w:val="000000"/>
          </w:rPr>
          <w:tab/>
          <w:t>Open Source Malaria. Open Source Malaria https://github.com/OpenSourceMalaria (accessed Aug 25, 2021).</w:t>
        </w:r>
      </w:hyperlink>
    </w:p>
    <w:p w14:paraId="6287C626" w14:textId="77777777" w:rsidR="0064290A" w:rsidRDefault="00756C43">
      <w:pPr>
        <w:widowControl w:val="0"/>
        <w:pBdr>
          <w:top w:val="nil"/>
          <w:left w:val="nil"/>
          <w:bottom w:val="nil"/>
          <w:right w:val="nil"/>
          <w:between w:val="nil"/>
        </w:pBdr>
        <w:ind w:left="730" w:hanging="730"/>
        <w:rPr>
          <w:color w:val="000000"/>
        </w:rPr>
      </w:pPr>
      <w:hyperlink r:id="rId110">
        <w:r w:rsidR="00631034">
          <w:rPr>
            <w:color w:val="000000"/>
          </w:rPr>
          <w:t xml:space="preserve">(10) </w:t>
        </w:r>
        <w:r w:rsidR="00631034">
          <w:rPr>
            <w:color w:val="000000"/>
          </w:rPr>
          <w:tab/>
          <w:t xml:space="preserve">Williamson, A. E.; </w:t>
        </w:r>
        <w:proofErr w:type="spellStart"/>
        <w:r w:rsidR="00631034">
          <w:rPr>
            <w:color w:val="000000"/>
          </w:rPr>
          <w:t>Ylioja</w:t>
        </w:r>
        <w:proofErr w:type="spellEnd"/>
        <w:r w:rsidR="00631034">
          <w:rPr>
            <w:color w:val="000000"/>
          </w:rPr>
          <w:t xml:space="preserve">, P. M.; Robertson, M. N.; Antonova-Koch, Y.; Avery, V.; </w:t>
        </w:r>
        <w:proofErr w:type="spellStart"/>
        <w:r w:rsidR="00631034">
          <w:rPr>
            <w:color w:val="000000"/>
          </w:rPr>
          <w:t>Baell</w:t>
        </w:r>
        <w:proofErr w:type="spellEnd"/>
        <w:r w:rsidR="00631034">
          <w:rPr>
            <w:color w:val="000000"/>
          </w:rPr>
          <w:t xml:space="preserve">, J. B.; </w:t>
        </w:r>
        <w:proofErr w:type="spellStart"/>
        <w:r w:rsidR="00631034">
          <w:rPr>
            <w:color w:val="000000"/>
          </w:rPr>
          <w:t>Batchu</w:t>
        </w:r>
        <w:proofErr w:type="spellEnd"/>
        <w:r w:rsidR="00631034">
          <w:rPr>
            <w:color w:val="000000"/>
          </w:rPr>
          <w:t xml:space="preserve">, H.; Batra, S.; Burrows, J. N.; Bhattacharyya, S.; Calderon, F.; Charman, S. A.; Clark, J.; Crespo, B.; Dean, M.; </w:t>
        </w:r>
        <w:proofErr w:type="spellStart"/>
        <w:r w:rsidR="00631034">
          <w:rPr>
            <w:color w:val="000000"/>
          </w:rPr>
          <w:t>Debbert</w:t>
        </w:r>
        <w:proofErr w:type="spellEnd"/>
        <w:r w:rsidR="00631034">
          <w:rPr>
            <w:color w:val="000000"/>
          </w:rPr>
          <w:t xml:space="preserve">, S. L.; Delves, M.; Dennis, A. S. M.; </w:t>
        </w:r>
        <w:proofErr w:type="spellStart"/>
        <w:r w:rsidR="00631034">
          <w:rPr>
            <w:color w:val="000000"/>
          </w:rPr>
          <w:t>Deroose</w:t>
        </w:r>
        <w:proofErr w:type="spellEnd"/>
        <w:r w:rsidR="00631034">
          <w:rPr>
            <w:color w:val="000000"/>
          </w:rPr>
          <w:t xml:space="preserve">, F.; Duffy, S.; Todd, M. H. Open Source Drug Discovery: Highly Potent Antimalarial Compounds Derived from the Tres Cantos </w:t>
        </w:r>
        <w:proofErr w:type="spellStart"/>
        <w:r w:rsidR="00631034">
          <w:rPr>
            <w:color w:val="000000"/>
          </w:rPr>
          <w:t>Arylpyrroles</w:t>
        </w:r>
        <w:proofErr w:type="spellEnd"/>
        <w:r w:rsidR="00631034">
          <w:rPr>
            <w:color w:val="000000"/>
          </w:rPr>
          <w:t xml:space="preserve">. </w:t>
        </w:r>
      </w:hyperlink>
      <w:hyperlink r:id="rId111">
        <w:r w:rsidR="00631034">
          <w:rPr>
            <w:i/>
            <w:color w:val="000000"/>
          </w:rPr>
          <w:t>ACS Cent. Sci.</w:t>
        </w:r>
      </w:hyperlink>
      <w:hyperlink r:id="rId112">
        <w:r w:rsidR="00631034">
          <w:rPr>
            <w:color w:val="000000"/>
          </w:rPr>
          <w:t xml:space="preserve"> </w:t>
        </w:r>
      </w:hyperlink>
      <w:hyperlink r:id="rId113">
        <w:r w:rsidR="00631034">
          <w:rPr>
            <w:b/>
            <w:color w:val="000000"/>
          </w:rPr>
          <w:t>2016</w:t>
        </w:r>
      </w:hyperlink>
      <w:hyperlink r:id="rId114">
        <w:r w:rsidR="00631034">
          <w:rPr>
            <w:color w:val="000000"/>
          </w:rPr>
          <w:t xml:space="preserve">, </w:t>
        </w:r>
      </w:hyperlink>
      <w:hyperlink r:id="rId115">
        <w:r w:rsidR="00631034">
          <w:rPr>
            <w:i/>
            <w:color w:val="000000"/>
          </w:rPr>
          <w:t>2</w:t>
        </w:r>
      </w:hyperlink>
      <w:hyperlink r:id="rId116">
        <w:r w:rsidR="00631034">
          <w:rPr>
            <w:color w:val="000000"/>
          </w:rPr>
          <w:t>, 687–701.</w:t>
        </w:r>
      </w:hyperlink>
    </w:p>
    <w:p w14:paraId="0DC97D78" w14:textId="77777777" w:rsidR="0064290A" w:rsidRDefault="00756C43">
      <w:pPr>
        <w:widowControl w:val="0"/>
        <w:pBdr>
          <w:top w:val="nil"/>
          <w:left w:val="nil"/>
          <w:bottom w:val="nil"/>
          <w:right w:val="nil"/>
          <w:between w:val="nil"/>
        </w:pBdr>
        <w:ind w:left="730" w:hanging="730"/>
        <w:rPr>
          <w:color w:val="000000"/>
        </w:rPr>
      </w:pPr>
      <w:hyperlink r:id="rId117">
        <w:r w:rsidR="00631034">
          <w:rPr>
            <w:color w:val="000000"/>
          </w:rPr>
          <w:t xml:space="preserve">(11) </w:t>
        </w:r>
        <w:r w:rsidR="00631034">
          <w:rPr>
            <w:color w:val="000000"/>
          </w:rPr>
          <w:tab/>
          <w:t xml:space="preserve">Antonova-Koch, Y.; Meister, S.; Abraham, M.; Luth, M. R.; </w:t>
        </w:r>
        <w:proofErr w:type="spellStart"/>
        <w:r w:rsidR="00631034">
          <w:rPr>
            <w:color w:val="000000"/>
          </w:rPr>
          <w:t>Ottilie</w:t>
        </w:r>
        <w:proofErr w:type="spellEnd"/>
        <w:r w:rsidR="00631034">
          <w:rPr>
            <w:color w:val="000000"/>
          </w:rPr>
          <w:t xml:space="preserve">, S.; Lukens, A. K.; Sakata-Kato, T.; </w:t>
        </w:r>
        <w:proofErr w:type="spellStart"/>
        <w:r w:rsidR="00631034">
          <w:rPr>
            <w:color w:val="000000"/>
          </w:rPr>
          <w:t>Vanaerschot</w:t>
        </w:r>
        <w:proofErr w:type="spellEnd"/>
        <w:r w:rsidR="00631034">
          <w:rPr>
            <w:color w:val="000000"/>
          </w:rPr>
          <w:t xml:space="preserve">, M.; Owen, E.; </w:t>
        </w:r>
        <w:proofErr w:type="spellStart"/>
        <w:r w:rsidR="00631034">
          <w:rPr>
            <w:color w:val="000000"/>
          </w:rPr>
          <w:t>Jado</w:t>
        </w:r>
        <w:proofErr w:type="spellEnd"/>
        <w:r w:rsidR="00631034">
          <w:rPr>
            <w:color w:val="000000"/>
          </w:rPr>
          <w:t xml:space="preserve">, J. C.; Maher, S. P.; Calla, J.; Plouffe, D.; Zhong, Y.; Chen, K.; </w:t>
        </w:r>
        <w:proofErr w:type="spellStart"/>
        <w:r w:rsidR="00631034">
          <w:rPr>
            <w:color w:val="000000"/>
          </w:rPr>
          <w:t>Chaumeau</w:t>
        </w:r>
        <w:proofErr w:type="spellEnd"/>
        <w:r w:rsidR="00631034">
          <w:rPr>
            <w:color w:val="000000"/>
          </w:rPr>
          <w:t xml:space="preserve">, V.; Conway, A. J.; McNamara, C. W.; Ibanez, M.; </w:t>
        </w:r>
        <w:proofErr w:type="spellStart"/>
        <w:r w:rsidR="00631034">
          <w:rPr>
            <w:color w:val="000000"/>
          </w:rPr>
          <w:t>Gagaring</w:t>
        </w:r>
        <w:proofErr w:type="spellEnd"/>
        <w:r w:rsidR="00631034">
          <w:rPr>
            <w:color w:val="000000"/>
          </w:rPr>
          <w:t xml:space="preserve">, K.; </w:t>
        </w:r>
        <w:proofErr w:type="spellStart"/>
        <w:r w:rsidR="00631034">
          <w:rPr>
            <w:color w:val="000000"/>
          </w:rPr>
          <w:t>Winzeler</w:t>
        </w:r>
        <w:proofErr w:type="spellEnd"/>
        <w:r w:rsidR="00631034">
          <w:rPr>
            <w:color w:val="000000"/>
          </w:rPr>
          <w:t xml:space="preserve">, E. A. Open-Source Discovery of Chemical Leads for next-Generation Chemoprotective Antimalarials. </w:t>
        </w:r>
      </w:hyperlink>
      <w:hyperlink r:id="rId118">
        <w:r w:rsidR="00631034">
          <w:rPr>
            <w:i/>
            <w:color w:val="000000"/>
          </w:rPr>
          <w:t>Science</w:t>
        </w:r>
      </w:hyperlink>
      <w:hyperlink r:id="rId119">
        <w:r w:rsidR="00631034">
          <w:rPr>
            <w:color w:val="000000"/>
          </w:rPr>
          <w:t xml:space="preserve"> </w:t>
        </w:r>
      </w:hyperlink>
      <w:hyperlink r:id="rId120">
        <w:r w:rsidR="00631034">
          <w:rPr>
            <w:b/>
            <w:color w:val="000000"/>
          </w:rPr>
          <w:t>2018</w:t>
        </w:r>
      </w:hyperlink>
      <w:hyperlink r:id="rId121">
        <w:r w:rsidR="00631034">
          <w:rPr>
            <w:color w:val="000000"/>
          </w:rPr>
          <w:t xml:space="preserve">, </w:t>
        </w:r>
      </w:hyperlink>
      <w:hyperlink r:id="rId122">
        <w:r w:rsidR="00631034">
          <w:rPr>
            <w:i/>
            <w:color w:val="000000"/>
          </w:rPr>
          <w:t>362</w:t>
        </w:r>
      </w:hyperlink>
      <w:hyperlink r:id="rId123">
        <w:r w:rsidR="00631034">
          <w:rPr>
            <w:color w:val="000000"/>
          </w:rPr>
          <w:t>.</w:t>
        </w:r>
      </w:hyperlink>
    </w:p>
    <w:p w14:paraId="05DF1A06" w14:textId="77777777" w:rsidR="0064290A" w:rsidRDefault="00756C43">
      <w:pPr>
        <w:widowControl w:val="0"/>
        <w:pBdr>
          <w:top w:val="nil"/>
          <w:left w:val="nil"/>
          <w:bottom w:val="nil"/>
          <w:right w:val="nil"/>
          <w:between w:val="nil"/>
        </w:pBdr>
        <w:ind w:left="730" w:hanging="730"/>
        <w:rPr>
          <w:color w:val="000000"/>
        </w:rPr>
      </w:pPr>
      <w:hyperlink r:id="rId124">
        <w:r w:rsidR="00631034">
          <w:rPr>
            <w:color w:val="000000"/>
          </w:rPr>
          <w:t xml:space="preserve">(12) </w:t>
        </w:r>
        <w:r w:rsidR="00631034">
          <w:rPr>
            <w:color w:val="000000"/>
          </w:rPr>
          <w:tab/>
          <w:t xml:space="preserve">Van </w:t>
        </w:r>
        <w:proofErr w:type="spellStart"/>
        <w:r w:rsidR="00631034">
          <w:rPr>
            <w:color w:val="000000"/>
          </w:rPr>
          <w:t>Voorhis</w:t>
        </w:r>
        <w:proofErr w:type="spellEnd"/>
        <w:r w:rsidR="00631034">
          <w:rPr>
            <w:color w:val="000000"/>
          </w:rPr>
          <w:t xml:space="preserve">, W. C.; Adams, J. H.; </w:t>
        </w:r>
        <w:proofErr w:type="spellStart"/>
        <w:r w:rsidR="00631034">
          <w:rPr>
            <w:color w:val="000000"/>
          </w:rPr>
          <w:t>Adelfio</w:t>
        </w:r>
        <w:proofErr w:type="spellEnd"/>
        <w:r w:rsidR="00631034">
          <w:rPr>
            <w:color w:val="000000"/>
          </w:rPr>
          <w:t xml:space="preserve">, R.; </w:t>
        </w:r>
        <w:proofErr w:type="spellStart"/>
        <w:r w:rsidR="00631034">
          <w:rPr>
            <w:color w:val="000000"/>
          </w:rPr>
          <w:t>Ahyong</w:t>
        </w:r>
        <w:proofErr w:type="spellEnd"/>
        <w:r w:rsidR="00631034">
          <w:rPr>
            <w:color w:val="000000"/>
          </w:rPr>
          <w:t xml:space="preserve">, V.; </w:t>
        </w:r>
        <w:proofErr w:type="spellStart"/>
        <w:r w:rsidR="00631034">
          <w:rPr>
            <w:color w:val="000000"/>
          </w:rPr>
          <w:t>Akabas</w:t>
        </w:r>
        <w:proofErr w:type="spellEnd"/>
        <w:r w:rsidR="00631034">
          <w:rPr>
            <w:color w:val="000000"/>
          </w:rPr>
          <w:t xml:space="preserve">, M. H.; </w:t>
        </w:r>
        <w:proofErr w:type="spellStart"/>
        <w:r w:rsidR="00631034">
          <w:rPr>
            <w:color w:val="000000"/>
          </w:rPr>
          <w:t>Alano</w:t>
        </w:r>
        <w:proofErr w:type="spellEnd"/>
        <w:r w:rsidR="00631034">
          <w:rPr>
            <w:color w:val="000000"/>
          </w:rPr>
          <w:t xml:space="preserve">, P.; </w:t>
        </w:r>
        <w:proofErr w:type="spellStart"/>
        <w:r w:rsidR="00631034">
          <w:rPr>
            <w:color w:val="000000"/>
          </w:rPr>
          <w:t>Alday</w:t>
        </w:r>
        <w:proofErr w:type="spellEnd"/>
        <w:r w:rsidR="00631034">
          <w:rPr>
            <w:color w:val="000000"/>
          </w:rPr>
          <w:t xml:space="preserve">, A.; </w:t>
        </w:r>
        <w:proofErr w:type="spellStart"/>
        <w:r w:rsidR="00631034">
          <w:rPr>
            <w:color w:val="000000"/>
          </w:rPr>
          <w:t>Alemán</w:t>
        </w:r>
        <w:proofErr w:type="spellEnd"/>
        <w:r w:rsidR="00631034">
          <w:rPr>
            <w:color w:val="000000"/>
          </w:rPr>
          <w:t xml:space="preserve"> Resto, Y.; </w:t>
        </w:r>
        <w:proofErr w:type="spellStart"/>
        <w:r w:rsidR="00631034">
          <w:rPr>
            <w:color w:val="000000"/>
          </w:rPr>
          <w:t>Alsibaee</w:t>
        </w:r>
        <w:proofErr w:type="spellEnd"/>
        <w:r w:rsidR="00631034">
          <w:rPr>
            <w:color w:val="000000"/>
          </w:rPr>
          <w:t xml:space="preserve">, A.; </w:t>
        </w:r>
        <w:proofErr w:type="spellStart"/>
        <w:r w:rsidR="00631034">
          <w:rPr>
            <w:color w:val="000000"/>
          </w:rPr>
          <w:t>Alzualde</w:t>
        </w:r>
        <w:proofErr w:type="spellEnd"/>
        <w:r w:rsidR="00631034">
          <w:rPr>
            <w:color w:val="000000"/>
          </w:rPr>
          <w:t xml:space="preserve">, A.; Andrews, K. T.; Avery, S. V.; Avery, V. M.; </w:t>
        </w:r>
        <w:proofErr w:type="spellStart"/>
        <w:r w:rsidR="00631034">
          <w:rPr>
            <w:color w:val="000000"/>
          </w:rPr>
          <w:t>Ayong</w:t>
        </w:r>
        <w:proofErr w:type="spellEnd"/>
        <w:r w:rsidR="00631034">
          <w:rPr>
            <w:color w:val="000000"/>
          </w:rPr>
          <w:t xml:space="preserve">, L.; Baker, M.; Baker, S.; Ben </w:t>
        </w:r>
        <w:proofErr w:type="spellStart"/>
        <w:r w:rsidR="00631034">
          <w:rPr>
            <w:color w:val="000000"/>
          </w:rPr>
          <w:t>Mamoun</w:t>
        </w:r>
        <w:proofErr w:type="spellEnd"/>
        <w:r w:rsidR="00631034">
          <w:rPr>
            <w:color w:val="000000"/>
          </w:rPr>
          <w:t xml:space="preserve">, C.; Bhatia, S.; </w:t>
        </w:r>
        <w:proofErr w:type="spellStart"/>
        <w:r w:rsidR="00631034">
          <w:rPr>
            <w:color w:val="000000"/>
          </w:rPr>
          <w:t>Bickle</w:t>
        </w:r>
        <w:proofErr w:type="spellEnd"/>
        <w:r w:rsidR="00631034">
          <w:rPr>
            <w:color w:val="000000"/>
          </w:rPr>
          <w:t xml:space="preserve">, Q.; </w:t>
        </w:r>
        <w:proofErr w:type="spellStart"/>
        <w:r w:rsidR="00631034">
          <w:rPr>
            <w:color w:val="000000"/>
          </w:rPr>
          <w:t>Bounaadja</w:t>
        </w:r>
        <w:proofErr w:type="spellEnd"/>
        <w:r w:rsidR="00631034">
          <w:rPr>
            <w:color w:val="000000"/>
          </w:rPr>
          <w:t xml:space="preserve">, L.; Willis, P. A. Open Source Drug Discovery with the Malaria Box </w:t>
        </w:r>
        <w:r w:rsidR="00631034">
          <w:rPr>
            <w:color w:val="000000"/>
          </w:rPr>
          <w:lastRenderedPageBreak/>
          <w:t xml:space="preserve">Compound Collection for Neglected Diseases and Beyond. </w:t>
        </w:r>
      </w:hyperlink>
      <w:hyperlink r:id="rId125">
        <w:proofErr w:type="spellStart"/>
        <w:r w:rsidR="00631034">
          <w:rPr>
            <w:i/>
            <w:color w:val="000000"/>
          </w:rPr>
          <w:t>PLoS</w:t>
        </w:r>
        <w:proofErr w:type="spellEnd"/>
        <w:r w:rsidR="00631034">
          <w:rPr>
            <w:i/>
            <w:color w:val="000000"/>
          </w:rPr>
          <w:t xml:space="preserve"> </w:t>
        </w:r>
        <w:proofErr w:type="spellStart"/>
        <w:r w:rsidR="00631034">
          <w:rPr>
            <w:i/>
            <w:color w:val="000000"/>
          </w:rPr>
          <w:t>Pathog</w:t>
        </w:r>
        <w:proofErr w:type="spellEnd"/>
        <w:r w:rsidR="00631034">
          <w:rPr>
            <w:i/>
            <w:color w:val="000000"/>
          </w:rPr>
          <w:t>.</w:t>
        </w:r>
      </w:hyperlink>
      <w:hyperlink r:id="rId126">
        <w:r w:rsidR="00631034">
          <w:rPr>
            <w:color w:val="000000"/>
          </w:rPr>
          <w:t xml:space="preserve"> </w:t>
        </w:r>
      </w:hyperlink>
      <w:hyperlink r:id="rId127">
        <w:r w:rsidR="00631034">
          <w:rPr>
            <w:b/>
            <w:color w:val="000000"/>
          </w:rPr>
          <w:t>2016</w:t>
        </w:r>
      </w:hyperlink>
      <w:hyperlink r:id="rId128">
        <w:r w:rsidR="00631034">
          <w:rPr>
            <w:color w:val="000000"/>
          </w:rPr>
          <w:t xml:space="preserve">, </w:t>
        </w:r>
      </w:hyperlink>
      <w:hyperlink r:id="rId129">
        <w:r w:rsidR="00631034">
          <w:rPr>
            <w:i/>
            <w:color w:val="000000"/>
          </w:rPr>
          <w:t>12</w:t>
        </w:r>
      </w:hyperlink>
      <w:hyperlink r:id="rId130">
        <w:r w:rsidR="00631034">
          <w:rPr>
            <w:color w:val="000000"/>
          </w:rPr>
          <w:t>, e1005763.</w:t>
        </w:r>
      </w:hyperlink>
    </w:p>
    <w:p w14:paraId="5AF5F8D9" w14:textId="77777777" w:rsidR="0064290A" w:rsidRDefault="00756C43">
      <w:pPr>
        <w:widowControl w:val="0"/>
        <w:pBdr>
          <w:top w:val="nil"/>
          <w:left w:val="nil"/>
          <w:bottom w:val="nil"/>
          <w:right w:val="nil"/>
          <w:between w:val="nil"/>
        </w:pBdr>
        <w:ind w:left="730" w:hanging="730"/>
        <w:rPr>
          <w:color w:val="000000"/>
        </w:rPr>
      </w:pPr>
      <w:hyperlink r:id="rId131">
        <w:r w:rsidR="00631034">
          <w:rPr>
            <w:color w:val="000000"/>
          </w:rPr>
          <w:t xml:space="preserve">(13) </w:t>
        </w:r>
        <w:r w:rsidR="00631034">
          <w:rPr>
            <w:color w:val="000000"/>
          </w:rPr>
          <w:tab/>
          <w:t xml:space="preserve">Delves, M. J.; </w:t>
        </w:r>
        <w:proofErr w:type="spellStart"/>
        <w:r w:rsidR="00631034">
          <w:rPr>
            <w:color w:val="000000"/>
          </w:rPr>
          <w:t>Straschil</w:t>
        </w:r>
        <w:proofErr w:type="spellEnd"/>
        <w:r w:rsidR="00631034">
          <w:rPr>
            <w:color w:val="000000"/>
          </w:rPr>
          <w:t xml:space="preserve">, U.; </w:t>
        </w:r>
        <w:proofErr w:type="spellStart"/>
        <w:r w:rsidR="00631034">
          <w:rPr>
            <w:color w:val="000000"/>
          </w:rPr>
          <w:t>Ruecker</w:t>
        </w:r>
        <w:proofErr w:type="spellEnd"/>
        <w:r w:rsidR="00631034">
          <w:rPr>
            <w:color w:val="000000"/>
          </w:rPr>
          <w:t xml:space="preserve">, A.; Miguel-Blanco, C.; Marques, S.; Dufour, A. C.; Baum, J.; </w:t>
        </w:r>
        <w:proofErr w:type="spellStart"/>
        <w:r w:rsidR="00631034">
          <w:rPr>
            <w:color w:val="000000"/>
          </w:rPr>
          <w:t>Sinden</w:t>
        </w:r>
        <w:proofErr w:type="spellEnd"/>
        <w:r w:rsidR="00631034">
          <w:rPr>
            <w:color w:val="000000"/>
          </w:rPr>
          <w:t xml:space="preserve">, R. E. Routine in Vitro Culture of P. Falciparum Gametocytes to Evaluate Novel Transmission-Blocking Interventions. </w:t>
        </w:r>
      </w:hyperlink>
      <w:hyperlink r:id="rId132">
        <w:r w:rsidR="00631034">
          <w:rPr>
            <w:i/>
            <w:color w:val="000000"/>
          </w:rPr>
          <w:t xml:space="preserve">Nat. </w:t>
        </w:r>
        <w:proofErr w:type="spellStart"/>
        <w:r w:rsidR="00631034">
          <w:rPr>
            <w:i/>
            <w:color w:val="000000"/>
          </w:rPr>
          <w:t>Protoc</w:t>
        </w:r>
        <w:proofErr w:type="spellEnd"/>
        <w:r w:rsidR="00631034">
          <w:rPr>
            <w:i/>
            <w:color w:val="000000"/>
          </w:rPr>
          <w:t>.</w:t>
        </w:r>
      </w:hyperlink>
      <w:hyperlink r:id="rId133">
        <w:r w:rsidR="00631034">
          <w:rPr>
            <w:color w:val="000000"/>
          </w:rPr>
          <w:t xml:space="preserve"> </w:t>
        </w:r>
      </w:hyperlink>
      <w:hyperlink r:id="rId134">
        <w:r w:rsidR="00631034">
          <w:rPr>
            <w:b/>
            <w:color w:val="000000"/>
          </w:rPr>
          <w:t>2016</w:t>
        </w:r>
      </w:hyperlink>
      <w:hyperlink r:id="rId135">
        <w:r w:rsidR="00631034">
          <w:rPr>
            <w:color w:val="000000"/>
          </w:rPr>
          <w:t xml:space="preserve">, </w:t>
        </w:r>
      </w:hyperlink>
      <w:hyperlink r:id="rId136">
        <w:r w:rsidR="00631034">
          <w:rPr>
            <w:i/>
            <w:color w:val="000000"/>
          </w:rPr>
          <w:t>11</w:t>
        </w:r>
      </w:hyperlink>
      <w:hyperlink r:id="rId137">
        <w:r w:rsidR="00631034">
          <w:rPr>
            <w:color w:val="000000"/>
          </w:rPr>
          <w:t>, 1668–1680.</w:t>
        </w:r>
      </w:hyperlink>
    </w:p>
    <w:p w14:paraId="29587E2A" w14:textId="77777777" w:rsidR="0064290A" w:rsidRDefault="00756C43">
      <w:pPr>
        <w:widowControl w:val="0"/>
        <w:pBdr>
          <w:top w:val="nil"/>
          <w:left w:val="nil"/>
          <w:bottom w:val="nil"/>
          <w:right w:val="nil"/>
          <w:between w:val="nil"/>
        </w:pBdr>
        <w:ind w:left="730" w:hanging="730"/>
        <w:rPr>
          <w:color w:val="000000"/>
        </w:rPr>
      </w:pPr>
      <w:hyperlink r:id="rId138">
        <w:r w:rsidR="00631034">
          <w:rPr>
            <w:color w:val="000000"/>
          </w:rPr>
          <w:t xml:space="preserve">(14) </w:t>
        </w:r>
        <w:r w:rsidR="00631034">
          <w:rPr>
            <w:color w:val="000000"/>
          </w:rPr>
          <w:tab/>
          <w:t>Open Source Malaria. OSM Google Doc https://docs.google.com/spreadsheets/d/1Rvy6OiM291d1GN_cyT6eSw_C3lSuJ1jaR7AJa8hgGsc/edit#gid=510297618 (accessed Aug 23, 2021).</w:t>
        </w:r>
      </w:hyperlink>
    </w:p>
    <w:p w14:paraId="42ECE939" w14:textId="77777777" w:rsidR="0064290A" w:rsidRDefault="00756C43">
      <w:pPr>
        <w:widowControl w:val="0"/>
        <w:pBdr>
          <w:top w:val="nil"/>
          <w:left w:val="nil"/>
          <w:bottom w:val="nil"/>
          <w:right w:val="nil"/>
          <w:between w:val="nil"/>
        </w:pBdr>
        <w:ind w:left="730" w:hanging="730"/>
        <w:rPr>
          <w:color w:val="000000"/>
        </w:rPr>
      </w:pPr>
      <w:hyperlink r:id="rId139">
        <w:r w:rsidR="00631034">
          <w:rPr>
            <w:color w:val="000000"/>
          </w:rPr>
          <w:t xml:space="preserve">(15) </w:t>
        </w:r>
        <w:r w:rsidR="00631034">
          <w:rPr>
            <w:color w:val="000000"/>
          </w:rPr>
          <w:tab/>
          <w:t xml:space="preserve">Tse, E. G.; Houston, S. D.; Williams, C. M.; Savage, G. P.; </w:t>
        </w:r>
        <w:proofErr w:type="spellStart"/>
        <w:r w:rsidR="00631034">
          <w:rPr>
            <w:color w:val="000000"/>
          </w:rPr>
          <w:t>Rendina</w:t>
        </w:r>
        <w:proofErr w:type="spellEnd"/>
        <w:r w:rsidR="00631034">
          <w:rPr>
            <w:color w:val="000000"/>
          </w:rPr>
          <w:t xml:space="preserve">, L. M.; </w:t>
        </w:r>
        <w:proofErr w:type="spellStart"/>
        <w:r w:rsidR="00631034">
          <w:rPr>
            <w:color w:val="000000"/>
          </w:rPr>
          <w:t>Hallyburton</w:t>
        </w:r>
        <w:proofErr w:type="spellEnd"/>
        <w:r w:rsidR="00631034">
          <w:rPr>
            <w:color w:val="000000"/>
          </w:rPr>
          <w:t xml:space="preserve">, I.; Anderson, M.; Sharma, R.; Walker, G. S.; </w:t>
        </w:r>
        <w:proofErr w:type="spellStart"/>
        <w:r w:rsidR="00631034">
          <w:rPr>
            <w:color w:val="000000"/>
          </w:rPr>
          <w:t>Obach</w:t>
        </w:r>
        <w:proofErr w:type="spellEnd"/>
        <w:r w:rsidR="00631034">
          <w:rPr>
            <w:color w:val="000000"/>
          </w:rPr>
          <w:t xml:space="preserve">, R. S.; Todd, M. H. Nonclassical Phenyl </w:t>
        </w:r>
        <w:proofErr w:type="spellStart"/>
        <w:r w:rsidR="00631034">
          <w:rPr>
            <w:color w:val="000000"/>
          </w:rPr>
          <w:t>Bioisosteres</w:t>
        </w:r>
        <w:proofErr w:type="spellEnd"/>
        <w:r w:rsidR="00631034">
          <w:rPr>
            <w:color w:val="000000"/>
          </w:rPr>
          <w:t xml:space="preserve"> as Effective Replacements in a Series of Novel Open-Source Antimalarials. </w:t>
        </w:r>
      </w:hyperlink>
      <w:hyperlink r:id="rId140">
        <w:r w:rsidR="00631034">
          <w:rPr>
            <w:i/>
            <w:color w:val="000000"/>
          </w:rPr>
          <w:t>J. Med. Chem.</w:t>
        </w:r>
      </w:hyperlink>
      <w:hyperlink r:id="rId141">
        <w:r w:rsidR="00631034">
          <w:rPr>
            <w:color w:val="000000"/>
          </w:rPr>
          <w:t xml:space="preserve"> </w:t>
        </w:r>
      </w:hyperlink>
      <w:hyperlink r:id="rId142">
        <w:r w:rsidR="00631034">
          <w:rPr>
            <w:b/>
            <w:color w:val="000000"/>
          </w:rPr>
          <w:t>2020</w:t>
        </w:r>
      </w:hyperlink>
      <w:hyperlink r:id="rId143">
        <w:r w:rsidR="00631034">
          <w:rPr>
            <w:color w:val="000000"/>
          </w:rPr>
          <w:t xml:space="preserve">, </w:t>
        </w:r>
      </w:hyperlink>
      <w:hyperlink r:id="rId144">
        <w:r w:rsidR="00631034">
          <w:rPr>
            <w:i/>
            <w:color w:val="000000"/>
          </w:rPr>
          <w:t>63</w:t>
        </w:r>
      </w:hyperlink>
      <w:hyperlink r:id="rId145">
        <w:r w:rsidR="00631034">
          <w:rPr>
            <w:color w:val="000000"/>
          </w:rPr>
          <w:t>, 11585–11601.</w:t>
        </w:r>
      </w:hyperlink>
    </w:p>
    <w:p w14:paraId="15BC12FD" w14:textId="77777777" w:rsidR="0064290A" w:rsidRDefault="00756C43">
      <w:pPr>
        <w:widowControl w:val="0"/>
        <w:pBdr>
          <w:top w:val="nil"/>
          <w:left w:val="nil"/>
          <w:bottom w:val="nil"/>
          <w:right w:val="nil"/>
          <w:between w:val="nil"/>
        </w:pBdr>
        <w:ind w:left="730" w:hanging="730"/>
        <w:rPr>
          <w:color w:val="000000"/>
        </w:rPr>
      </w:pPr>
      <w:hyperlink r:id="rId146">
        <w:r w:rsidR="00631034">
          <w:rPr>
            <w:color w:val="000000"/>
          </w:rPr>
          <w:t xml:space="preserve">(16) </w:t>
        </w:r>
        <w:r w:rsidR="00631034">
          <w:rPr>
            <w:color w:val="000000"/>
          </w:rPr>
          <w:tab/>
        </w:r>
        <w:proofErr w:type="spellStart"/>
        <w:r w:rsidR="00631034">
          <w:rPr>
            <w:color w:val="000000"/>
          </w:rPr>
          <w:t>Korsik</w:t>
        </w:r>
        <w:proofErr w:type="spellEnd"/>
        <w:r w:rsidR="00631034">
          <w:rPr>
            <w:color w:val="000000"/>
          </w:rPr>
          <w:t xml:space="preserve">, M.; Tse, E. G.; Smith, D. G.; Lewis, W.; Rutledge, P. J.; Todd, M. H. Tele-Substitution Reactions in the Synthesis of a Promising Class of 1,2,4-Triazolo[4,3-a]Pyrazine-Based Antimalarials. </w:t>
        </w:r>
      </w:hyperlink>
      <w:hyperlink r:id="rId147">
        <w:r w:rsidR="00631034">
          <w:rPr>
            <w:i/>
            <w:color w:val="000000"/>
          </w:rPr>
          <w:t>J. Org. Chem.</w:t>
        </w:r>
      </w:hyperlink>
      <w:hyperlink r:id="rId148">
        <w:r w:rsidR="00631034">
          <w:rPr>
            <w:color w:val="000000"/>
          </w:rPr>
          <w:t xml:space="preserve"> </w:t>
        </w:r>
      </w:hyperlink>
      <w:hyperlink r:id="rId149">
        <w:r w:rsidR="00631034">
          <w:rPr>
            <w:b/>
            <w:color w:val="000000"/>
          </w:rPr>
          <w:t>2020</w:t>
        </w:r>
      </w:hyperlink>
      <w:hyperlink r:id="rId150">
        <w:r w:rsidR="00631034">
          <w:rPr>
            <w:color w:val="000000"/>
          </w:rPr>
          <w:t xml:space="preserve">, </w:t>
        </w:r>
      </w:hyperlink>
      <w:hyperlink r:id="rId151">
        <w:r w:rsidR="00631034">
          <w:rPr>
            <w:i/>
            <w:color w:val="000000"/>
          </w:rPr>
          <w:t>85</w:t>
        </w:r>
      </w:hyperlink>
      <w:hyperlink r:id="rId152">
        <w:r w:rsidR="00631034">
          <w:rPr>
            <w:color w:val="000000"/>
          </w:rPr>
          <w:t>, 13438–13452.</w:t>
        </w:r>
      </w:hyperlink>
    </w:p>
    <w:p w14:paraId="6B31413C" w14:textId="77777777" w:rsidR="0064290A" w:rsidRDefault="00756C43">
      <w:pPr>
        <w:widowControl w:val="0"/>
        <w:pBdr>
          <w:top w:val="nil"/>
          <w:left w:val="nil"/>
          <w:bottom w:val="nil"/>
          <w:right w:val="nil"/>
          <w:between w:val="nil"/>
        </w:pBdr>
        <w:ind w:left="730" w:hanging="730"/>
        <w:rPr>
          <w:color w:val="000000"/>
        </w:rPr>
      </w:pPr>
      <w:hyperlink r:id="rId153">
        <w:r w:rsidR="00631034">
          <w:rPr>
            <w:color w:val="000000"/>
          </w:rPr>
          <w:t xml:space="preserve">(17) </w:t>
        </w:r>
        <w:r w:rsidR="00631034">
          <w:rPr>
            <w:color w:val="000000"/>
          </w:rPr>
          <w:tab/>
          <w:t xml:space="preserve">Zou, B.; Nagle, A.; Chatterjee, A. K.; Leong, S. Y.; Tan, L. J.; Sim, W. L. S.; Mishra, P.; </w:t>
        </w:r>
        <w:proofErr w:type="spellStart"/>
        <w:r w:rsidR="00631034">
          <w:rPr>
            <w:color w:val="000000"/>
          </w:rPr>
          <w:t>Guntapalli</w:t>
        </w:r>
        <w:proofErr w:type="spellEnd"/>
        <w:r w:rsidR="00631034">
          <w:rPr>
            <w:color w:val="000000"/>
          </w:rPr>
          <w:t xml:space="preserve">, P.; Tully, D. C.; </w:t>
        </w:r>
        <w:proofErr w:type="spellStart"/>
        <w:r w:rsidR="00631034">
          <w:rPr>
            <w:color w:val="000000"/>
          </w:rPr>
          <w:t>Lakshminarayana</w:t>
        </w:r>
        <w:proofErr w:type="spellEnd"/>
        <w:r w:rsidR="00631034">
          <w:rPr>
            <w:color w:val="000000"/>
          </w:rPr>
          <w:t xml:space="preserve">, S. B.; Lim, C. S.; Tan, Y. C.; Abas, S. N.; </w:t>
        </w:r>
        <w:proofErr w:type="spellStart"/>
        <w:r w:rsidR="00631034">
          <w:rPr>
            <w:color w:val="000000"/>
          </w:rPr>
          <w:t>Bodenreider</w:t>
        </w:r>
        <w:proofErr w:type="spellEnd"/>
        <w:r w:rsidR="00631034">
          <w:rPr>
            <w:color w:val="000000"/>
          </w:rPr>
          <w:t xml:space="preserve">, C.; </w:t>
        </w:r>
        <w:proofErr w:type="spellStart"/>
        <w:r w:rsidR="00631034">
          <w:rPr>
            <w:color w:val="000000"/>
          </w:rPr>
          <w:t>Kuhen</w:t>
        </w:r>
        <w:proofErr w:type="spellEnd"/>
        <w:r w:rsidR="00631034">
          <w:rPr>
            <w:color w:val="000000"/>
          </w:rPr>
          <w:t xml:space="preserve">, K. L.; </w:t>
        </w:r>
        <w:proofErr w:type="spellStart"/>
        <w:r w:rsidR="00631034">
          <w:rPr>
            <w:color w:val="000000"/>
          </w:rPr>
          <w:t>Gagaring</w:t>
        </w:r>
        <w:proofErr w:type="spellEnd"/>
        <w:r w:rsidR="00631034">
          <w:rPr>
            <w:color w:val="000000"/>
          </w:rPr>
          <w:t xml:space="preserve">, K.; </w:t>
        </w:r>
        <w:proofErr w:type="spellStart"/>
        <w:r w:rsidR="00631034">
          <w:rPr>
            <w:color w:val="000000"/>
          </w:rPr>
          <w:t>Borboa</w:t>
        </w:r>
        <w:proofErr w:type="spellEnd"/>
        <w:r w:rsidR="00631034">
          <w:rPr>
            <w:color w:val="000000"/>
          </w:rPr>
          <w:t xml:space="preserve">, R.; Chang, J.; Li, C.; Hollenbeck, T.; Roland, J. Lead Optimization of </w:t>
        </w:r>
        <w:proofErr w:type="spellStart"/>
        <w:r w:rsidR="00631034">
          <w:rPr>
            <w:color w:val="000000"/>
          </w:rPr>
          <w:t>Imidazopyrazines</w:t>
        </w:r>
        <w:proofErr w:type="spellEnd"/>
        <w:r w:rsidR="00631034">
          <w:rPr>
            <w:color w:val="000000"/>
          </w:rPr>
          <w:t xml:space="preserve">: A New Class of Antimalarial with Activity on Plasmodium Liver Stages. </w:t>
        </w:r>
      </w:hyperlink>
      <w:hyperlink r:id="rId154">
        <w:r w:rsidR="00631034">
          <w:rPr>
            <w:i/>
            <w:color w:val="000000"/>
          </w:rPr>
          <w:t>ACS Med. Chem. Lett.</w:t>
        </w:r>
      </w:hyperlink>
      <w:hyperlink r:id="rId155">
        <w:r w:rsidR="00631034">
          <w:rPr>
            <w:color w:val="000000"/>
          </w:rPr>
          <w:t xml:space="preserve"> </w:t>
        </w:r>
      </w:hyperlink>
      <w:hyperlink r:id="rId156">
        <w:r w:rsidR="00631034">
          <w:rPr>
            <w:b/>
            <w:color w:val="000000"/>
          </w:rPr>
          <w:t>2014</w:t>
        </w:r>
      </w:hyperlink>
      <w:hyperlink r:id="rId157">
        <w:r w:rsidR="00631034">
          <w:rPr>
            <w:color w:val="000000"/>
          </w:rPr>
          <w:t xml:space="preserve">, </w:t>
        </w:r>
      </w:hyperlink>
      <w:hyperlink r:id="rId158">
        <w:r w:rsidR="00631034">
          <w:rPr>
            <w:i/>
            <w:color w:val="000000"/>
          </w:rPr>
          <w:t>5</w:t>
        </w:r>
      </w:hyperlink>
      <w:hyperlink r:id="rId159">
        <w:r w:rsidR="00631034">
          <w:rPr>
            <w:color w:val="000000"/>
          </w:rPr>
          <w:t>, 947–950.</w:t>
        </w:r>
      </w:hyperlink>
    </w:p>
    <w:p w14:paraId="5BA08605" w14:textId="77777777" w:rsidR="0064290A" w:rsidRDefault="00756C43">
      <w:pPr>
        <w:widowControl w:val="0"/>
        <w:pBdr>
          <w:top w:val="nil"/>
          <w:left w:val="nil"/>
          <w:bottom w:val="nil"/>
          <w:right w:val="nil"/>
          <w:between w:val="nil"/>
        </w:pBdr>
        <w:ind w:left="730" w:hanging="730"/>
        <w:rPr>
          <w:color w:val="000000"/>
        </w:rPr>
      </w:pPr>
      <w:hyperlink r:id="rId160">
        <w:r w:rsidR="00631034">
          <w:rPr>
            <w:color w:val="000000"/>
          </w:rPr>
          <w:t xml:space="preserve">(18) </w:t>
        </w:r>
        <w:r w:rsidR="00631034">
          <w:rPr>
            <w:color w:val="000000"/>
          </w:rPr>
          <w:tab/>
          <w:t xml:space="preserve">Le </w:t>
        </w:r>
        <w:proofErr w:type="spellStart"/>
        <w:r w:rsidR="00631034">
          <w:rPr>
            <w:color w:val="000000"/>
          </w:rPr>
          <w:t>Manach</w:t>
        </w:r>
        <w:proofErr w:type="spellEnd"/>
        <w:r w:rsidR="00631034">
          <w:rPr>
            <w:color w:val="000000"/>
          </w:rPr>
          <w:t xml:space="preserve">, C.; Paquet, T.; </w:t>
        </w:r>
        <w:proofErr w:type="spellStart"/>
        <w:r w:rsidR="00631034">
          <w:rPr>
            <w:color w:val="000000"/>
          </w:rPr>
          <w:t>Brunschwig</w:t>
        </w:r>
        <w:proofErr w:type="spellEnd"/>
        <w:r w:rsidR="00631034">
          <w:rPr>
            <w:color w:val="000000"/>
          </w:rPr>
          <w:t xml:space="preserve">, C.; Njoroge, M.; Han, Z.; </w:t>
        </w:r>
        <w:proofErr w:type="spellStart"/>
        <w:r w:rsidR="00631034">
          <w:rPr>
            <w:color w:val="000000"/>
          </w:rPr>
          <w:t>Gonzàlez</w:t>
        </w:r>
        <w:proofErr w:type="spellEnd"/>
        <w:r w:rsidR="00631034">
          <w:rPr>
            <w:color w:val="000000"/>
          </w:rPr>
          <w:t xml:space="preserve"> Cabrera, D.; </w:t>
        </w:r>
        <w:proofErr w:type="spellStart"/>
        <w:r w:rsidR="00631034">
          <w:rPr>
            <w:color w:val="000000"/>
          </w:rPr>
          <w:t>Bashyam</w:t>
        </w:r>
        <w:proofErr w:type="spellEnd"/>
        <w:r w:rsidR="00631034">
          <w:rPr>
            <w:color w:val="000000"/>
          </w:rPr>
          <w:t xml:space="preserve">, S.; </w:t>
        </w:r>
        <w:proofErr w:type="spellStart"/>
        <w:r w:rsidR="00631034">
          <w:rPr>
            <w:color w:val="000000"/>
          </w:rPr>
          <w:t>Dhinakaran</w:t>
        </w:r>
        <w:proofErr w:type="spellEnd"/>
        <w:r w:rsidR="00631034">
          <w:rPr>
            <w:color w:val="000000"/>
          </w:rPr>
          <w:t xml:space="preserve">, R.; Taylor, D.; Reader, J.; Botha, M.; Churchyard, A.; Lauterbach, S.; </w:t>
        </w:r>
        <w:proofErr w:type="spellStart"/>
        <w:r w:rsidR="00631034">
          <w:rPr>
            <w:color w:val="000000"/>
          </w:rPr>
          <w:t>Coetzer</w:t>
        </w:r>
        <w:proofErr w:type="spellEnd"/>
        <w:r w:rsidR="00631034">
          <w:rPr>
            <w:color w:val="000000"/>
          </w:rPr>
          <w:t xml:space="preserve">, T. L.; </w:t>
        </w:r>
        <w:proofErr w:type="spellStart"/>
        <w:r w:rsidR="00631034">
          <w:rPr>
            <w:color w:val="000000"/>
          </w:rPr>
          <w:t>Birkholtz</w:t>
        </w:r>
        <w:proofErr w:type="spellEnd"/>
        <w:r w:rsidR="00631034">
          <w:rPr>
            <w:color w:val="000000"/>
          </w:rPr>
          <w:t xml:space="preserve">, L.-M.; Meister, S.; </w:t>
        </w:r>
        <w:proofErr w:type="spellStart"/>
        <w:r w:rsidR="00631034">
          <w:rPr>
            <w:color w:val="000000"/>
          </w:rPr>
          <w:t>Winzeler</w:t>
        </w:r>
        <w:proofErr w:type="spellEnd"/>
        <w:r w:rsidR="00631034">
          <w:rPr>
            <w:color w:val="000000"/>
          </w:rPr>
          <w:t xml:space="preserve">, E. A.; Waterson, D.; Witty, M. J.; </w:t>
        </w:r>
        <w:proofErr w:type="spellStart"/>
        <w:r w:rsidR="00631034">
          <w:rPr>
            <w:color w:val="000000"/>
          </w:rPr>
          <w:t>Wittlin</w:t>
        </w:r>
        <w:proofErr w:type="spellEnd"/>
        <w:r w:rsidR="00631034">
          <w:rPr>
            <w:color w:val="000000"/>
          </w:rPr>
          <w:t xml:space="preserve">, S.; </w:t>
        </w:r>
        <w:proofErr w:type="spellStart"/>
        <w:r w:rsidR="00631034">
          <w:rPr>
            <w:color w:val="000000"/>
          </w:rPr>
          <w:t>Chibale</w:t>
        </w:r>
        <w:proofErr w:type="spellEnd"/>
        <w:r w:rsidR="00631034">
          <w:rPr>
            <w:color w:val="000000"/>
          </w:rPr>
          <w:t xml:space="preserve">, K. A Novel </w:t>
        </w:r>
        <w:proofErr w:type="spellStart"/>
        <w:r w:rsidR="00631034">
          <w:rPr>
            <w:color w:val="000000"/>
          </w:rPr>
          <w:t>Pyrazolopyridine</w:t>
        </w:r>
        <w:proofErr w:type="spellEnd"/>
        <w:r w:rsidR="00631034">
          <w:rPr>
            <w:color w:val="000000"/>
          </w:rPr>
          <w:t xml:space="preserve"> with in Vivo Activity in Plasmodium </w:t>
        </w:r>
        <w:proofErr w:type="spellStart"/>
        <w:r w:rsidR="00631034">
          <w:rPr>
            <w:color w:val="000000"/>
          </w:rPr>
          <w:t>Berghei</w:t>
        </w:r>
        <w:proofErr w:type="spellEnd"/>
        <w:r w:rsidR="00631034">
          <w:rPr>
            <w:color w:val="000000"/>
          </w:rPr>
          <w:t xml:space="preserve">- and Plasmodium Falciparum-Infected Mouse Models from Structure-Activity Relationship Studies around the Core of Recently Identified Antimalarial </w:t>
        </w:r>
        <w:proofErr w:type="spellStart"/>
        <w:r w:rsidR="00631034">
          <w:rPr>
            <w:color w:val="000000"/>
          </w:rPr>
          <w:t>Imidazopyridazines</w:t>
        </w:r>
        <w:proofErr w:type="spellEnd"/>
        <w:r w:rsidR="00631034">
          <w:rPr>
            <w:color w:val="000000"/>
          </w:rPr>
          <w:t xml:space="preserve">. </w:t>
        </w:r>
      </w:hyperlink>
      <w:hyperlink r:id="rId161">
        <w:r w:rsidR="00631034">
          <w:rPr>
            <w:i/>
            <w:color w:val="000000"/>
          </w:rPr>
          <w:t>J. Med. Chem.</w:t>
        </w:r>
      </w:hyperlink>
      <w:hyperlink r:id="rId162">
        <w:r w:rsidR="00631034">
          <w:rPr>
            <w:color w:val="000000"/>
          </w:rPr>
          <w:t xml:space="preserve"> </w:t>
        </w:r>
      </w:hyperlink>
      <w:hyperlink r:id="rId163">
        <w:r w:rsidR="00631034">
          <w:rPr>
            <w:b/>
            <w:color w:val="000000"/>
          </w:rPr>
          <w:t>2015</w:t>
        </w:r>
      </w:hyperlink>
      <w:hyperlink r:id="rId164">
        <w:r w:rsidR="00631034">
          <w:rPr>
            <w:color w:val="000000"/>
          </w:rPr>
          <w:t xml:space="preserve">, </w:t>
        </w:r>
      </w:hyperlink>
      <w:hyperlink r:id="rId165">
        <w:r w:rsidR="00631034">
          <w:rPr>
            <w:i/>
            <w:color w:val="000000"/>
          </w:rPr>
          <w:t>58</w:t>
        </w:r>
      </w:hyperlink>
      <w:hyperlink r:id="rId166">
        <w:r w:rsidR="00631034">
          <w:rPr>
            <w:color w:val="000000"/>
          </w:rPr>
          <w:t>, 8713–8722.</w:t>
        </w:r>
      </w:hyperlink>
    </w:p>
    <w:p w14:paraId="384244F5" w14:textId="77777777" w:rsidR="0064290A" w:rsidRDefault="00756C43">
      <w:pPr>
        <w:widowControl w:val="0"/>
        <w:pBdr>
          <w:top w:val="nil"/>
          <w:left w:val="nil"/>
          <w:bottom w:val="nil"/>
          <w:right w:val="nil"/>
          <w:between w:val="nil"/>
        </w:pBdr>
        <w:ind w:left="730" w:hanging="730"/>
        <w:rPr>
          <w:color w:val="000000"/>
        </w:rPr>
      </w:pPr>
      <w:hyperlink r:id="rId167">
        <w:r w:rsidR="00631034">
          <w:rPr>
            <w:color w:val="000000"/>
          </w:rPr>
          <w:t xml:space="preserve">(19) </w:t>
        </w:r>
        <w:r w:rsidR="00631034">
          <w:rPr>
            <w:color w:val="000000"/>
          </w:rPr>
          <w:tab/>
          <w:t xml:space="preserve">Le </w:t>
        </w:r>
        <w:proofErr w:type="spellStart"/>
        <w:r w:rsidR="00631034">
          <w:rPr>
            <w:color w:val="000000"/>
          </w:rPr>
          <w:t>Manach</w:t>
        </w:r>
        <w:proofErr w:type="spellEnd"/>
        <w:r w:rsidR="00631034">
          <w:rPr>
            <w:color w:val="000000"/>
          </w:rPr>
          <w:t xml:space="preserve">, C.; </w:t>
        </w:r>
        <w:proofErr w:type="spellStart"/>
        <w:r w:rsidR="00631034">
          <w:rPr>
            <w:color w:val="000000"/>
          </w:rPr>
          <w:t>Gonzàlez</w:t>
        </w:r>
        <w:proofErr w:type="spellEnd"/>
        <w:r w:rsidR="00631034">
          <w:rPr>
            <w:color w:val="000000"/>
          </w:rPr>
          <w:t xml:space="preserve"> Cabrera, D.; </w:t>
        </w:r>
        <w:proofErr w:type="spellStart"/>
        <w:r w:rsidR="00631034">
          <w:rPr>
            <w:color w:val="000000"/>
          </w:rPr>
          <w:t>Douelle</w:t>
        </w:r>
        <w:proofErr w:type="spellEnd"/>
        <w:r w:rsidR="00631034">
          <w:rPr>
            <w:color w:val="000000"/>
          </w:rPr>
          <w:t xml:space="preserve">, F.; </w:t>
        </w:r>
        <w:proofErr w:type="spellStart"/>
        <w:r w:rsidR="00631034">
          <w:rPr>
            <w:color w:val="000000"/>
          </w:rPr>
          <w:t>Nchinda</w:t>
        </w:r>
        <w:proofErr w:type="spellEnd"/>
        <w:r w:rsidR="00631034">
          <w:rPr>
            <w:color w:val="000000"/>
          </w:rPr>
          <w:t xml:space="preserve">, A. T.; Younis, Y.; Taylor, D.; Wiesner, L.; White, K. L.; Ryan, E.; March, C.; Duffy, S.; Avery, V. M.; Waterson, D.; Witty, M. J.; </w:t>
        </w:r>
        <w:proofErr w:type="spellStart"/>
        <w:r w:rsidR="00631034">
          <w:rPr>
            <w:color w:val="000000"/>
          </w:rPr>
          <w:t>Wittlin</w:t>
        </w:r>
        <w:proofErr w:type="spellEnd"/>
        <w:r w:rsidR="00631034">
          <w:rPr>
            <w:color w:val="000000"/>
          </w:rPr>
          <w:t xml:space="preserve">, S.; Charman, S. A.; Street, L. J.; </w:t>
        </w:r>
        <w:proofErr w:type="spellStart"/>
        <w:r w:rsidR="00631034">
          <w:rPr>
            <w:color w:val="000000"/>
          </w:rPr>
          <w:t>Chibale</w:t>
        </w:r>
        <w:proofErr w:type="spellEnd"/>
        <w:r w:rsidR="00631034">
          <w:rPr>
            <w:color w:val="000000"/>
          </w:rPr>
          <w:t xml:space="preserve">, K. Medicinal Chemistry Optimization of </w:t>
        </w:r>
        <w:proofErr w:type="spellStart"/>
        <w:r w:rsidR="00631034">
          <w:rPr>
            <w:color w:val="000000"/>
          </w:rPr>
          <w:t>Antiplasmodial</w:t>
        </w:r>
        <w:proofErr w:type="spellEnd"/>
        <w:r w:rsidR="00631034">
          <w:rPr>
            <w:color w:val="000000"/>
          </w:rPr>
          <w:t xml:space="preserve"> </w:t>
        </w:r>
        <w:proofErr w:type="spellStart"/>
        <w:r w:rsidR="00631034">
          <w:rPr>
            <w:color w:val="000000"/>
          </w:rPr>
          <w:t>Imidazopyridazine</w:t>
        </w:r>
        <w:proofErr w:type="spellEnd"/>
        <w:r w:rsidR="00631034">
          <w:rPr>
            <w:color w:val="000000"/>
          </w:rPr>
          <w:t xml:space="preserve"> Hits from High Throughput Screening of a </w:t>
        </w:r>
        <w:proofErr w:type="spellStart"/>
        <w:r w:rsidR="00631034">
          <w:rPr>
            <w:color w:val="000000"/>
          </w:rPr>
          <w:t>SoftFocus</w:t>
        </w:r>
        <w:proofErr w:type="spellEnd"/>
        <w:r w:rsidR="00631034">
          <w:rPr>
            <w:color w:val="000000"/>
          </w:rPr>
          <w:t xml:space="preserve"> Kinase Library: Part 1. </w:t>
        </w:r>
      </w:hyperlink>
      <w:hyperlink r:id="rId168">
        <w:r w:rsidR="00631034">
          <w:rPr>
            <w:i/>
            <w:color w:val="000000"/>
          </w:rPr>
          <w:t>J. Med. Chem.</w:t>
        </w:r>
      </w:hyperlink>
      <w:hyperlink r:id="rId169">
        <w:r w:rsidR="00631034">
          <w:rPr>
            <w:color w:val="000000"/>
          </w:rPr>
          <w:t xml:space="preserve"> </w:t>
        </w:r>
      </w:hyperlink>
      <w:hyperlink r:id="rId170">
        <w:r w:rsidR="00631034">
          <w:rPr>
            <w:b/>
            <w:color w:val="000000"/>
          </w:rPr>
          <w:t>2014</w:t>
        </w:r>
      </w:hyperlink>
      <w:hyperlink r:id="rId171">
        <w:r w:rsidR="00631034">
          <w:rPr>
            <w:color w:val="000000"/>
          </w:rPr>
          <w:t xml:space="preserve">, </w:t>
        </w:r>
      </w:hyperlink>
      <w:hyperlink r:id="rId172">
        <w:r w:rsidR="00631034">
          <w:rPr>
            <w:i/>
            <w:color w:val="000000"/>
          </w:rPr>
          <w:t>57</w:t>
        </w:r>
      </w:hyperlink>
      <w:hyperlink r:id="rId173">
        <w:r w:rsidR="00631034">
          <w:rPr>
            <w:color w:val="000000"/>
          </w:rPr>
          <w:t>, 2789–2798.</w:t>
        </w:r>
      </w:hyperlink>
    </w:p>
    <w:p w14:paraId="615C4E5B" w14:textId="77777777" w:rsidR="0064290A" w:rsidRDefault="00756C43">
      <w:pPr>
        <w:widowControl w:val="0"/>
        <w:pBdr>
          <w:top w:val="nil"/>
          <w:left w:val="nil"/>
          <w:bottom w:val="nil"/>
          <w:right w:val="nil"/>
          <w:between w:val="nil"/>
        </w:pBdr>
        <w:ind w:left="730" w:hanging="730"/>
        <w:rPr>
          <w:color w:val="000000"/>
        </w:rPr>
      </w:pPr>
      <w:hyperlink r:id="rId174">
        <w:r w:rsidR="00631034">
          <w:rPr>
            <w:color w:val="000000"/>
          </w:rPr>
          <w:t xml:space="preserve">(20) </w:t>
        </w:r>
        <w:r w:rsidR="00631034">
          <w:rPr>
            <w:color w:val="000000"/>
          </w:rPr>
          <w:tab/>
        </w:r>
        <w:proofErr w:type="spellStart"/>
        <w:r w:rsidR="00631034">
          <w:rPr>
            <w:color w:val="000000"/>
          </w:rPr>
          <w:t>Bridgland</w:t>
        </w:r>
        <w:proofErr w:type="spellEnd"/>
        <w:r w:rsidR="00631034">
          <w:rPr>
            <w:color w:val="000000"/>
          </w:rPr>
          <w:t xml:space="preserve">-Taylor, M. H.; Hargreaves, A. C.; Easter, A.; Orme, A.; Henthorn, D. C.; Ding, M.; Davis, A. M.; Small, B. G.; </w:t>
        </w:r>
        <w:proofErr w:type="spellStart"/>
        <w:r w:rsidR="00631034">
          <w:rPr>
            <w:color w:val="000000"/>
          </w:rPr>
          <w:t>Heapy</w:t>
        </w:r>
        <w:proofErr w:type="spellEnd"/>
        <w:r w:rsidR="00631034">
          <w:rPr>
            <w:color w:val="000000"/>
          </w:rPr>
          <w:t xml:space="preserve">, C. G.; Abi-Gerges, N.; Persson, F.; Jacobson, I.; Sullivan, M.; Albertson, N.; Hammond, T. G.; Sullivan, E.; Valentin, J. P.; Pollard, C. E. Optimisation and Validation of a Medium-Throughput Electrophysiology-Based HERG Assay Using </w:t>
        </w:r>
        <w:proofErr w:type="spellStart"/>
        <w:r w:rsidR="00631034">
          <w:rPr>
            <w:color w:val="000000"/>
          </w:rPr>
          <w:t>IonWorks</w:t>
        </w:r>
        <w:proofErr w:type="spellEnd"/>
        <w:r w:rsidR="00631034">
          <w:rPr>
            <w:color w:val="000000"/>
          </w:rPr>
          <w:t xml:space="preserve"> HT. </w:t>
        </w:r>
      </w:hyperlink>
      <w:hyperlink r:id="rId175">
        <w:r w:rsidR="00631034">
          <w:rPr>
            <w:i/>
            <w:color w:val="000000"/>
          </w:rPr>
          <w:t xml:space="preserve">J. </w:t>
        </w:r>
        <w:proofErr w:type="spellStart"/>
        <w:r w:rsidR="00631034">
          <w:rPr>
            <w:i/>
            <w:color w:val="000000"/>
          </w:rPr>
          <w:t>Pharmacol</w:t>
        </w:r>
        <w:proofErr w:type="spellEnd"/>
        <w:r w:rsidR="00631034">
          <w:rPr>
            <w:i/>
            <w:color w:val="000000"/>
          </w:rPr>
          <w:t xml:space="preserve">. </w:t>
        </w:r>
        <w:proofErr w:type="spellStart"/>
        <w:r w:rsidR="00631034">
          <w:rPr>
            <w:i/>
            <w:color w:val="000000"/>
          </w:rPr>
          <w:t>Toxicol</w:t>
        </w:r>
        <w:proofErr w:type="spellEnd"/>
        <w:r w:rsidR="00631034">
          <w:rPr>
            <w:i/>
            <w:color w:val="000000"/>
          </w:rPr>
          <w:t>. Methods</w:t>
        </w:r>
      </w:hyperlink>
      <w:hyperlink r:id="rId176">
        <w:r w:rsidR="00631034">
          <w:rPr>
            <w:color w:val="000000"/>
          </w:rPr>
          <w:t xml:space="preserve"> </w:t>
        </w:r>
      </w:hyperlink>
      <w:hyperlink r:id="rId177">
        <w:r w:rsidR="00631034">
          <w:rPr>
            <w:b/>
            <w:color w:val="000000"/>
          </w:rPr>
          <w:t>2006</w:t>
        </w:r>
      </w:hyperlink>
      <w:hyperlink r:id="rId178">
        <w:r w:rsidR="00631034">
          <w:rPr>
            <w:color w:val="000000"/>
          </w:rPr>
          <w:t xml:space="preserve">, </w:t>
        </w:r>
      </w:hyperlink>
      <w:hyperlink r:id="rId179">
        <w:r w:rsidR="00631034">
          <w:rPr>
            <w:i/>
            <w:color w:val="000000"/>
          </w:rPr>
          <w:t>54</w:t>
        </w:r>
      </w:hyperlink>
      <w:hyperlink r:id="rId180">
        <w:r w:rsidR="00631034">
          <w:rPr>
            <w:color w:val="000000"/>
          </w:rPr>
          <w:t>, 189–199.</w:t>
        </w:r>
      </w:hyperlink>
    </w:p>
    <w:p w14:paraId="2D36F3B8" w14:textId="77777777" w:rsidR="0064290A" w:rsidRDefault="00756C43">
      <w:pPr>
        <w:widowControl w:val="0"/>
        <w:pBdr>
          <w:top w:val="nil"/>
          <w:left w:val="nil"/>
          <w:bottom w:val="nil"/>
          <w:right w:val="nil"/>
          <w:between w:val="nil"/>
        </w:pBdr>
        <w:ind w:left="730" w:hanging="730"/>
        <w:rPr>
          <w:color w:val="000000"/>
        </w:rPr>
      </w:pPr>
      <w:hyperlink r:id="rId181">
        <w:r w:rsidR="00631034">
          <w:rPr>
            <w:color w:val="000000"/>
          </w:rPr>
          <w:t xml:space="preserve">(21) </w:t>
        </w:r>
        <w:r w:rsidR="00631034">
          <w:rPr>
            <w:color w:val="000000"/>
          </w:rPr>
          <w:tab/>
          <w:t xml:space="preserve">Stepan, A. F.; Walker, D. P.; Bauman, J.; Price, D. A.; Baillie, T. A.; </w:t>
        </w:r>
        <w:proofErr w:type="spellStart"/>
        <w:r w:rsidR="00631034">
          <w:rPr>
            <w:color w:val="000000"/>
          </w:rPr>
          <w:t>Kalgutkar</w:t>
        </w:r>
        <w:proofErr w:type="spellEnd"/>
        <w:r w:rsidR="00631034">
          <w:rPr>
            <w:color w:val="000000"/>
          </w:rPr>
          <w:t xml:space="preserve">, A. S.; </w:t>
        </w:r>
        <w:proofErr w:type="spellStart"/>
        <w:r w:rsidR="00631034">
          <w:rPr>
            <w:color w:val="000000"/>
          </w:rPr>
          <w:t>Aleo</w:t>
        </w:r>
        <w:proofErr w:type="spellEnd"/>
        <w:r w:rsidR="00631034">
          <w:rPr>
            <w:color w:val="000000"/>
          </w:rPr>
          <w:t xml:space="preserve">, M. D. Structural Alert/Reactive Metabolite Concept as Applied in Medicinal Chemistry to Mitigate the Risk of Idiosyncratic Drug Toxicity: A Perspective Based on the Critical Examination of Trends in the Top 200 Drugs Marketed in the United States. </w:t>
        </w:r>
      </w:hyperlink>
      <w:hyperlink r:id="rId182">
        <w:r w:rsidR="00631034">
          <w:rPr>
            <w:i/>
            <w:color w:val="000000"/>
          </w:rPr>
          <w:t xml:space="preserve">Chem. Res. </w:t>
        </w:r>
        <w:proofErr w:type="spellStart"/>
        <w:r w:rsidR="00631034">
          <w:rPr>
            <w:i/>
            <w:color w:val="000000"/>
          </w:rPr>
          <w:t>Toxicol</w:t>
        </w:r>
        <w:proofErr w:type="spellEnd"/>
        <w:r w:rsidR="00631034">
          <w:rPr>
            <w:i/>
            <w:color w:val="000000"/>
          </w:rPr>
          <w:t>.</w:t>
        </w:r>
      </w:hyperlink>
      <w:hyperlink r:id="rId183">
        <w:r w:rsidR="00631034">
          <w:rPr>
            <w:color w:val="000000"/>
          </w:rPr>
          <w:t xml:space="preserve"> </w:t>
        </w:r>
      </w:hyperlink>
      <w:hyperlink r:id="rId184">
        <w:r w:rsidR="00631034">
          <w:rPr>
            <w:b/>
            <w:color w:val="000000"/>
          </w:rPr>
          <w:t>2011</w:t>
        </w:r>
      </w:hyperlink>
      <w:hyperlink r:id="rId185">
        <w:r w:rsidR="00631034">
          <w:rPr>
            <w:color w:val="000000"/>
          </w:rPr>
          <w:t xml:space="preserve">, </w:t>
        </w:r>
      </w:hyperlink>
      <w:hyperlink r:id="rId186">
        <w:r w:rsidR="00631034">
          <w:rPr>
            <w:i/>
            <w:color w:val="000000"/>
          </w:rPr>
          <w:t>24</w:t>
        </w:r>
      </w:hyperlink>
      <w:hyperlink r:id="rId187">
        <w:r w:rsidR="00631034">
          <w:rPr>
            <w:color w:val="000000"/>
          </w:rPr>
          <w:t>, 1345–1410.</w:t>
        </w:r>
      </w:hyperlink>
    </w:p>
    <w:p w14:paraId="30309A95" w14:textId="77777777" w:rsidR="0064290A" w:rsidRDefault="00756C43">
      <w:pPr>
        <w:widowControl w:val="0"/>
        <w:pBdr>
          <w:top w:val="nil"/>
          <w:left w:val="nil"/>
          <w:bottom w:val="nil"/>
          <w:right w:val="nil"/>
          <w:between w:val="nil"/>
        </w:pBdr>
        <w:ind w:left="730" w:hanging="730"/>
        <w:rPr>
          <w:color w:val="000000"/>
        </w:rPr>
      </w:pPr>
      <w:hyperlink r:id="rId188">
        <w:r w:rsidR="00631034">
          <w:rPr>
            <w:color w:val="000000"/>
          </w:rPr>
          <w:t xml:space="preserve">(22) </w:t>
        </w:r>
        <w:r w:rsidR="00631034">
          <w:rPr>
            <w:color w:val="000000"/>
          </w:rPr>
          <w:tab/>
        </w:r>
        <w:proofErr w:type="spellStart"/>
        <w:r w:rsidR="00631034">
          <w:rPr>
            <w:color w:val="000000"/>
          </w:rPr>
          <w:t>Kalgutkar</w:t>
        </w:r>
        <w:proofErr w:type="spellEnd"/>
        <w:r w:rsidR="00631034">
          <w:rPr>
            <w:color w:val="000000"/>
          </w:rPr>
          <w:t xml:space="preserve">, A. S. Should the Incorporation of Structural Alerts Be Restricted in Drug Design? An Analysis of Structure-Toxicity Trends with Aniline-Based Drugs. </w:t>
        </w:r>
      </w:hyperlink>
      <w:hyperlink r:id="rId189">
        <w:proofErr w:type="spellStart"/>
        <w:r w:rsidR="00631034">
          <w:rPr>
            <w:i/>
            <w:color w:val="000000"/>
          </w:rPr>
          <w:t>Curr</w:t>
        </w:r>
        <w:proofErr w:type="spellEnd"/>
        <w:r w:rsidR="00631034">
          <w:rPr>
            <w:i/>
            <w:color w:val="000000"/>
          </w:rPr>
          <w:t xml:space="preserve">. Med. </w:t>
        </w:r>
        <w:r w:rsidR="00631034">
          <w:rPr>
            <w:i/>
            <w:color w:val="000000"/>
          </w:rPr>
          <w:lastRenderedPageBreak/>
          <w:t>Chem.</w:t>
        </w:r>
      </w:hyperlink>
      <w:hyperlink r:id="rId190">
        <w:r w:rsidR="00631034">
          <w:rPr>
            <w:color w:val="000000"/>
          </w:rPr>
          <w:t xml:space="preserve"> </w:t>
        </w:r>
      </w:hyperlink>
      <w:hyperlink r:id="rId191">
        <w:r w:rsidR="00631034">
          <w:rPr>
            <w:b/>
            <w:color w:val="000000"/>
          </w:rPr>
          <w:t>2015</w:t>
        </w:r>
      </w:hyperlink>
      <w:hyperlink r:id="rId192">
        <w:r w:rsidR="00631034">
          <w:rPr>
            <w:color w:val="000000"/>
          </w:rPr>
          <w:t xml:space="preserve">, </w:t>
        </w:r>
      </w:hyperlink>
      <w:hyperlink r:id="rId193">
        <w:r w:rsidR="00631034">
          <w:rPr>
            <w:i/>
            <w:color w:val="000000"/>
          </w:rPr>
          <w:t>22</w:t>
        </w:r>
      </w:hyperlink>
      <w:hyperlink r:id="rId194">
        <w:r w:rsidR="00631034">
          <w:rPr>
            <w:color w:val="000000"/>
          </w:rPr>
          <w:t>, 438–464.</w:t>
        </w:r>
      </w:hyperlink>
    </w:p>
    <w:p w14:paraId="53A71D92" w14:textId="77777777" w:rsidR="0064290A" w:rsidRDefault="00756C43">
      <w:pPr>
        <w:widowControl w:val="0"/>
        <w:pBdr>
          <w:top w:val="nil"/>
          <w:left w:val="nil"/>
          <w:bottom w:val="nil"/>
          <w:right w:val="nil"/>
          <w:between w:val="nil"/>
        </w:pBdr>
        <w:ind w:left="730" w:hanging="730"/>
        <w:rPr>
          <w:color w:val="000000"/>
        </w:rPr>
      </w:pPr>
      <w:hyperlink r:id="rId195">
        <w:r w:rsidR="00631034">
          <w:rPr>
            <w:color w:val="000000"/>
          </w:rPr>
          <w:t xml:space="preserve">(23) </w:t>
        </w:r>
        <w:r w:rsidR="00631034">
          <w:rPr>
            <w:color w:val="000000"/>
          </w:rPr>
          <w:tab/>
          <w:t xml:space="preserve">Sodano, T. M.; </w:t>
        </w:r>
        <w:proofErr w:type="spellStart"/>
        <w:r w:rsidR="00631034">
          <w:rPr>
            <w:color w:val="000000"/>
          </w:rPr>
          <w:t>Combee</w:t>
        </w:r>
        <w:proofErr w:type="spellEnd"/>
        <w:r w:rsidR="00631034">
          <w:rPr>
            <w:color w:val="000000"/>
          </w:rPr>
          <w:t xml:space="preserve">, L. A.; Stephenson, C. R. J. Recent Advances and Outlook for the Isosteric Replacement of Anilines. </w:t>
        </w:r>
      </w:hyperlink>
      <w:hyperlink r:id="rId196">
        <w:r w:rsidR="00631034">
          <w:rPr>
            <w:i/>
            <w:color w:val="000000"/>
          </w:rPr>
          <w:t>ACS Med. Chem. Lett.</w:t>
        </w:r>
      </w:hyperlink>
      <w:hyperlink r:id="rId197">
        <w:r w:rsidR="00631034">
          <w:rPr>
            <w:color w:val="000000"/>
          </w:rPr>
          <w:t xml:space="preserve"> </w:t>
        </w:r>
      </w:hyperlink>
      <w:hyperlink r:id="rId198">
        <w:r w:rsidR="00631034">
          <w:rPr>
            <w:b/>
            <w:color w:val="000000"/>
          </w:rPr>
          <w:t>2020</w:t>
        </w:r>
      </w:hyperlink>
      <w:hyperlink r:id="rId199">
        <w:r w:rsidR="00631034">
          <w:rPr>
            <w:color w:val="000000"/>
          </w:rPr>
          <w:t xml:space="preserve">, </w:t>
        </w:r>
      </w:hyperlink>
      <w:hyperlink r:id="rId200">
        <w:r w:rsidR="00631034">
          <w:rPr>
            <w:i/>
            <w:color w:val="000000"/>
          </w:rPr>
          <w:t>11</w:t>
        </w:r>
      </w:hyperlink>
      <w:hyperlink r:id="rId201">
        <w:r w:rsidR="00631034">
          <w:rPr>
            <w:color w:val="000000"/>
          </w:rPr>
          <w:t>, 1785–1788.</w:t>
        </w:r>
      </w:hyperlink>
    </w:p>
    <w:p w14:paraId="4D2642E7" w14:textId="77777777" w:rsidR="0064290A" w:rsidRDefault="00756C43">
      <w:pPr>
        <w:widowControl w:val="0"/>
        <w:pBdr>
          <w:top w:val="nil"/>
          <w:left w:val="nil"/>
          <w:bottom w:val="nil"/>
          <w:right w:val="nil"/>
          <w:between w:val="nil"/>
        </w:pBdr>
        <w:ind w:left="730" w:hanging="730"/>
        <w:rPr>
          <w:color w:val="000000"/>
        </w:rPr>
      </w:pPr>
      <w:hyperlink r:id="rId202">
        <w:r w:rsidR="00631034">
          <w:rPr>
            <w:color w:val="000000"/>
          </w:rPr>
          <w:t xml:space="preserve">(24) </w:t>
        </w:r>
        <w:r w:rsidR="00631034">
          <w:rPr>
            <w:color w:val="000000"/>
          </w:rPr>
          <w:tab/>
        </w:r>
        <w:proofErr w:type="spellStart"/>
        <w:r w:rsidR="00631034">
          <w:rPr>
            <w:color w:val="000000"/>
          </w:rPr>
          <w:t>Shamovsky</w:t>
        </w:r>
        <w:proofErr w:type="spellEnd"/>
        <w:r w:rsidR="00631034">
          <w:rPr>
            <w:color w:val="000000"/>
          </w:rPr>
          <w:t xml:space="preserve">, I.; </w:t>
        </w:r>
        <w:proofErr w:type="spellStart"/>
        <w:r w:rsidR="00631034">
          <w:rPr>
            <w:color w:val="000000"/>
          </w:rPr>
          <w:t>Ripa</w:t>
        </w:r>
        <w:proofErr w:type="spellEnd"/>
        <w:r w:rsidR="00631034">
          <w:rPr>
            <w:color w:val="000000"/>
          </w:rPr>
          <w:t xml:space="preserve">, L.; </w:t>
        </w:r>
        <w:proofErr w:type="spellStart"/>
        <w:r w:rsidR="00631034">
          <w:rPr>
            <w:color w:val="000000"/>
          </w:rPr>
          <w:t>Narjes</w:t>
        </w:r>
        <w:proofErr w:type="spellEnd"/>
        <w:r w:rsidR="00631034">
          <w:rPr>
            <w:color w:val="000000"/>
          </w:rPr>
          <w:t xml:space="preserve">, F.; Bonn, B.; </w:t>
        </w:r>
        <w:proofErr w:type="spellStart"/>
        <w:r w:rsidR="00631034">
          <w:rPr>
            <w:color w:val="000000"/>
          </w:rPr>
          <w:t>Schiesser</w:t>
        </w:r>
        <w:proofErr w:type="spellEnd"/>
        <w:r w:rsidR="00631034">
          <w:rPr>
            <w:color w:val="000000"/>
          </w:rPr>
          <w:t xml:space="preserve">, S.; </w:t>
        </w:r>
        <w:proofErr w:type="spellStart"/>
        <w:r w:rsidR="00631034">
          <w:rPr>
            <w:color w:val="000000"/>
          </w:rPr>
          <w:t>Terstiege</w:t>
        </w:r>
        <w:proofErr w:type="spellEnd"/>
        <w:r w:rsidR="00631034">
          <w:rPr>
            <w:color w:val="000000"/>
          </w:rPr>
          <w:t xml:space="preserve">, I.; </w:t>
        </w:r>
        <w:proofErr w:type="spellStart"/>
        <w:r w:rsidR="00631034">
          <w:rPr>
            <w:color w:val="000000"/>
          </w:rPr>
          <w:t>Tyrchan</w:t>
        </w:r>
        <w:proofErr w:type="spellEnd"/>
        <w:r w:rsidR="00631034">
          <w:rPr>
            <w:color w:val="000000"/>
          </w:rPr>
          <w:t xml:space="preserve">, C. Mechanism-Based Insights into Removing the Mutagenicity of Aromatic Amines by Small Structural Alterations. </w:t>
        </w:r>
      </w:hyperlink>
      <w:hyperlink r:id="rId203">
        <w:r w:rsidR="00631034">
          <w:rPr>
            <w:i/>
            <w:color w:val="000000"/>
          </w:rPr>
          <w:t>J. Med. Chem.</w:t>
        </w:r>
      </w:hyperlink>
      <w:hyperlink r:id="rId204">
        <w:r w:rsidR="00631034">
          <w:rPr>
            <w:color w:val="000000"/>
          </w:rPr>
          <w:t xml:space="preserve"> </w:t>
        </w:r>
      </w:hyperlink>
      <w:hyperlink r:id="rId205">
        <w:r w:rsidR="00631034">
          <w:rPr>
            <w:b/>
            <w:color w:val="000000"/>
          </w:rPr>
          <w:t>2021</w:t>
        </w:r>
      </w:hyperlink>
      <w:hyperlink r:id="rId206">
        <w:r w:rsidR="00631034">
          <w:rPr>
            <w:color w:val="000000"/>
          </w:rPr>
          <w:t xml:space="preserve">, </w:t>
        </w:r>
      </w:hyperlink>
      <w:hyperlink r:id="rId207">
        <w:r w:rsidR="00631034">
          <w:rPr>
            <w:i/>
            <w:color w:val="000000"/>
          </w:rPr>
          <w:t>64</w:t>
        </w:r>
      </w:hyperlink>
      <w:hyperlink r:id="rId208">
        <w:r w:rsidR="00631034">
          <w:rPr>
            <w:color w:val="000000"/>
          </w:rPr>
          <w:t>, 8545–8563.</w:t>
        </w:r>
      </w:hyperlink>
    </w:p>
    <w:p w14:paraId="4FE18217" w14:textId="77777777" w:rsidR="0064290A" w:rsidRDefault="00756C43">
      <w:pPr>
        <w:widowControl w:val="0"/>
        <w:pBdr>
          <w:top w:val="nil"/>
          <w:left w:val="nil"/>
          <w:bottom w:val="nil"/>
          <w:right w:val="nil"/>
          <w:between w:val="nil"/>
        </w:pBdr>
        <w:ind w:left="730" w:hanging="730"/>
        <w:rPr>
          <w:color w:val="000000"/>
        </w:rPr>
      </w:pPr>
      <w:hyperlink r:id="rId209">
        <w:r w:rsidR="00631034">
          <w:rPr>
            <w:color w:val="000000"/>
          </w:rPr>
          <w:t xml:space="preserve">(25) </w:t>
        </w:r>
        <w:r w:rsidR="00631034">
          <w:rPr>
            <w:color w:val="000000"/>
          </w:rPr>
          <w:tab/>
          <w:t xml:space="preserve">Sander, T.; </w:t>
        </w:r>
        <w:proofErr w:type="spellStart"/>
        <w:r w:rsidR="00631034">
          <w:rPr>
            <w:color w:val="000000"/>
          </w:rPr>
          <w:t>Freyss</w:t>
        </w:r>
        <w:proofErr w:type="spellEnd"/>
        <w:r w:rsidR="00631034">
          <w:rPr>
            <w:color w:val="000000"/>
          </w:rPr>
          <w:t xml:space="preserve">, J.; von </w:t>
        </w:r>
        <w:proofErr w:type="spellStart"/>
        <w:r w:rsidR="00631034">
          <w:rPr>
            <w:color w:val="000000"/>
          </w:rPr>
          <w:t>Korff</w:t>
        </w:r>
        <w:proofErr w:type="spellEnd"/>
        <w:r w:rsidR="00631034">
          <w:rPr>
            <w:color w:val="000000"/>
          </w:rPr>
          <w:t xml:space="preserve">, M.; </w:t>
        </w:r>
        <w:proofErr w:type="spellStart"/>
        <w:r w:rsidR="00631034">
          <w:rPr>
            <w:color w:val="000000"/>
          </w:rPr>
          <w:t>Rufener</w:t>
        </w:r>
        <w:proofErr w:type="spellEnd"/>
        <w:r w:rsidR="00631034">
          <w:rPr>
            <w:color w:val="000000"/>
          </w:rPr>
          <w:t xml:space="preserve">, C. </w:t>
        </w:r>
        <w:proofErr w:type="spellStart"/>
        <w:r w:rsidR="00631034">
          <w:rPr>
            <w:color w:val="000000"/>
          </w:rPr>
          <w:t>DataWarrior</w:t>
        </w:r>
        <w:proofErr w:type="spellEnd"/>
        <w:r w:rsidR="00631034">
          <w:rPr>
            <w:color w:val="000000"/>
          </w:rPr>
          <w:t xml:space="preserve">: An Open-Source Program for Chemistry Aware Data Visualization and Analysis. </w:t>
        </w:r>
      </w:hyperlink>
      <w:hyperlink r:id="rId210">
        <w:r w:rsidR="00631034">
          <w:rPr>
            <w:i/>
            <w:color w:val="000000"/>
          </w:rPr>
          <w:t>J. Chem. Inf. Model.</w:t>
        </w:r>
      </w:hyperlink>
      <w:hyperlink r:id="rId211">
        <w:r w:rsidR="00631034">
          <w:rPr>
            <w:color w:val="000000"/>
          </w:rPr>
          <w:t xml:space="preserve"> </w:t>
        </w:r>
      </w:hyperlink>
      <w:hyperlink r:id="rId212">
        <w:r w:rsidR="00631034">
          <w:rPr>
            <w:b/>
            <w:color w:val="000000"/>
          </w:rPr>
          <w:t>2015</w:t>
        </w:r>
      </w:hyperlink>
      <w:hyperlink r:id="rId213">
        <w:r w:rsidR="00631034">
          <w:rPr>
            <w:color w:val="000000"/>
          </w:rPr>
          <w:t xml:space="preserve">, </w:t>
        </w:r>
      </w:hyperlink>
      <w:hyperlink r:id="rId214">
        <w:r w:rsidR="00631034">
          <w:rPr>
            <w:i/>
            <w:color w:val="000000"/>
          </w:rPr>
          <w:t>55</w:t>
        </w:r>
      </w:hyperlink>
      <w:hyperlink r:id="rId215">
        <w:r w:rsidR="00631034">
          <w:rPr>
            <w:color w:val="000000"/>
          </w:rPr>
          <w:t>, 460–473.</w:t>
        </w:r>
      </w:hyperlink>
    </w:p>
    <w:p w14:paraId="194894F5" w14:textId="77777777" w:rsidR="0064290A" w:rsidRDefault="00756C43">
      <w:pPr>
        <w:widowControl w:val="0"/>
        <w:pBdr>
          <w:top w:val="nil"/>
          <w:left w:val="nil"/>
          <w:bottom w:val="nil"/>
          <w:right w:val="nil"/>
          <w:between w:val="nil"/>
        </w:pBdr>
        <w:ind w:left="730" w:hanging="730"/>
        <w:rPr>
          <w:color w:val="000000"/>
        </w:rPr>
      </w:pPr>
      <w:hyperlink r:id="rId216">
        <w:r w:rsidR="00631034">
          <w:rPr>
            <w:color w:val="000000"/>
          </w:rPr>
          <w:t xml:space="preserve">(26) </w:t>
        </w:r>
        <w:r w:rsidR="00631034">
          <w:rPr>
            <w:color w:val="000000"/>
          </w:rPr>
          <w:tab/>
          <w:t>Medicines for Malaria Venture. Information for scientists https://www.mmv.org/research-development/information-scientists (accessed Aug 22, 2021).</w:t>
        </w:r>
      </w:hyperlink>
    </w:p>
    <w:p w14:paraId="1087445D" w14:textId="77777777" w:rsidR="0064290A" w:rsidRDefault="00756C43">
      <w:pPr>
        <w:widowControl w:val="0"/>
        <w:pBdr>
          <w:top w:val="nil"/>
          <w:left w:val="nil"/>
          <w:bottom w:val="nil"/>
          <w:right w:val="nil"/>
          <w:between w:val="nil"/>
        </w:pBdr>
        <w:ind w:left="730" w:hanging="730"/>
        <w:rPr>
          <w:color w:val="000000"/>
        </w:rPr>
      </w:pPr>
      <w:hyperlink r:id="rId217">
        <w:r w:rsidR="00631034">
          <w:rPr>
            <w:color w:val="000000"/>
          </w:rPr>
          <w:t xml:space="preserve">(27) </w:t>
        </w:r>
        <w:r w:rsidR="00631034">
          <w:rPr>
            <w:color w:val="000000"/>
          </w:rPr>
          <w:tab/>
          <w:t xml:space="preserve">Walker, G. S.; Bauman, J. N.; Ryder, T. F.; Smith, E. B.; </w:t>
        </w:r>
        <w:proofErr w:type="spellStart"/>
        <w:r w:rsidR="00631034">
          <w:rPr>
            <w:color w:val="000000"/>
          </w:rPr>
          <w:t>Spracklin</w:t>
        </w:r>
        <w:proofErr w:type="spellEnd"/>
        <w:r w:rsidR="00631034">
          <w:rPr>
            <w:color w:val="000000"/>
          </w:rPr>
          <w:t xml:space="preserve">, D. K.; </w:t>
        </w:r>
        <w:proofErr w:type="spellStart"/>
        <w:r w:rsidR="00631034">
          <w:rPr>
            <w:color w:val="000000"/>
          </w:rPr>
          <w:t>Obach</w:t>
        </w:r>
        <w:proofErr w:type="spellEnd"/>
        <w:r w:rsidR="00631034">
          <w:rPr>
            <w:color w:val="000000"/>
          </w:rPr>
          <w:t xml:space="preserve">, R. S. Biosynthesis of Drug Metabolites and Quantitation Using NMR Spectroscopy for Use in Pharmacologic and Drug Metabolism Studies. </w:t>
        </w:r>
      </w:hyperlink>
      <w:hyperlink r:id="rId218">
        <w:r w:rsidR="00631034">
          <w:rPr>
            <w:i/>
            <w:color w:val="000000"/>
          </w:rPr>
          <w:t xml:space="preserve">Drug </w:t>
        </w:r>
        <w:proofErr w:type="spellStart"/>
        <w:r w:rsidR="00631034">
          <w:rPr>
            <w:i/>
            <w:color w:val="000000"/>
          </w:rPr>
          <w:t>Metab</w:t>
        </w:r>
        <w:proofErr w:type="spellEnd"/>
        <w:r w:rsidR="00631034">
          <w:rPr>
            <w:i/>
            <w:color w:val="000000"/>
          </w:rPr>
          <w:t xml:space="preserve">. </w:t>
        </w:r>
        <w:proofErr w:type="spellStart"/>
        <w:r w:rsidR="00631034">
          <w:rPr>
            <w:i/>
            <w:color w:val="000000"/>
          </w:rPr>
          <w:t>Dispos</w:t>
        </w:r>
        <w:proofErr w:type="spellEnd"/>
        <w:r w:rsidR="00631034">
          <w:rPr>
            <w:i/>
            <w:color w:val="000000"/>
          </w:rPr>
          <w:t>.</w:t>
        </w:r>
      </w:hyperlink>
      <w:hyperlink r:id="rId219">
        <w:r w:rsidR="00631034">
          <w:rPr>
            <w:color w:val="000000"/>
          </w:rPr>
          <w:t xml:space="preserve"> </w:t>
        </w:r>
      </w:hyperlink>
      <w:hyperlink r:id="rId220">
        <w:r w:rsidR="00631034">
          <w:rPr>
            <w:b/>
            <w:color w:val="000000"/>
          </w:rPr>
          <w:t>2014</w:t>
        </w:r>
      </w:hyperlink>
      <w:hyperlink r:id="rId221">
        <w:r w:rsidR="00631034">
          <w:rPr>
            <w:color w:val="000000"/>
          </w:rPr>
          <w:t xml:space="preserve">, </w:t>
        </w:r>
      </w:hyperlink>
      <w:hyperlink r:id="rId222">
        <w:r w:rsidR="00631034">
          <w:rPr>
            <w:i/>
            <w:color w:val="000000"/>
          </w:rPr>
          <w:t>42</w:t>
        </w:r>
      </w:hyperlink>
      <w:hyperlink r:id="rId223">
        <w:r w:rsidR="00631034">
          <w:rPr>
            <w:color w:val="000000"/>
          </w:rPr>
          <w:t>, 1627–1639.</w:t>
        </w:r>
      </w:hyperlink>
    </w:p>
    <w:p w14:paraId="30565098" w14:textId="77777777" w:rsidR="0064290A" w:rsidRDefault="00756C43">
      <w:pPr>
        <w:widowControl w:val="0"/>
        <w:pBdr>
          <w:top w:val="nil"/>
          <w:left w:val="nil"/>
          <w:bottom w:val="nil"/>
          <w:right w:val="nil"/>
          <w:between w:val="nil"/>
        </w:pBdr>
        <w:ind w:left="730" w:hanging="730"/>
        <w:rPr>
          <w:color w:val="000000"/>
        </w:rPr>
      </w:pPr>
      <w:hyperlink r:id="rId224">
        <w:r w:rsidR="00631034">
          <w:rPr>
            <w:color w:val="000000"/>
          </w:rPr>
          <w:t xml:space="preserve">(28) </w:t>
        </w:r>
        <w:r w:rsidR="00631034">
          <w:rPr>
            <w:color w:val="000000"/>
          </w:rPr>
          <w:tab/>
          <w:t xml:space="preserve">Spillman, N. J.; Allen, R. J. W.; McNamara, C. W.; Yeung, B. K. S.; </w:t>
        </w:r>
        <w:proofErr w:type="spellStart"/>
        <w:r w:rsidR="00631034">
          <w:rPr>
            <w:color w:val="000000"/>
          </w:rPr>
          <w:t>Winzeler</w:t>
        </w:r>
        <w:proofErr w:type="spellEnd"/>
        <w:r w:rsidR="00631034">
          <w:rPr>
            <w:color w:val="000000"/>
          </w:rPr>
          <w:t xml:space="preserve">, E. A.; </w:t>
        </w:r>
        <w:proofErr w:type="spellStart"/>
        <w:r w:rsidR="00631034">
          <w:rPr>
            <w:color w:val="000000"/>
          </w:rPr>
          <w:t>Diagana</w:t>
        </w:r>
        <w:proofErr w:type="spellEnd"/>
        <w:r w:rsidR="00631034">
          <w:rPr>
            <w:color w:val="000000"/>
          </w:rPr>
          <w:t xml:space="preserve">, T. T.; Kirk, K. Na(+) Regulation in the Malaria Parasite Plasmodium Falciparum Involves the Cation ATPase PfATP4 and Is a Target of the </w:t>
        </w:r>
        <w:proofErr w:type="spellStart"/>
        <w:r w:rsidR="00631034">
          <w:rPr>
            <w:color w:val="000000"/>
          </w:rPr>
          <w:t>Spiroindolone</w:t>
        </w:r>
        <w:proofErr w:type="spellEnd"/>
        <w:r w:rsidR="00631034">
          <w:rPr>
            <w:color w:val="000000"/>
          </w:rPr>
          <w:t xml:space="preserve"> Antimalarials. </w:t>
        </w:r>
      </w:hyperlink>
      <w:hyperlink r:id="rId225">
        <w:r w:rsidR="00631034">
          <w:rPr>
            <w:i/>
            <w:color w:val="000000"/>
          </w:rPr>
          <w:t>Cell Host Microbe</w:t>
        </w:r>
      </w:hyperlink>
      <w:hyperlink r:id="rId226">
        <w:r w:rsidR="00631034">
          <w:rPr>
            <w:color w:val="000000"/>
          </w:rPr>
          <w:t xml:space="preserve"> </w:t>
        </w:r>
      </w:hyperlink>
      <w:hyperlink r:id="rId227">
        <w:r w:rsidR="00631034">
          <w:rPr>
            <w:b/>
            <w:color w:val="000000"/>
          </w:rPr>
          <w:t>2013</w:t>
        </w:r>
      </w:hyperlink>
      <w:hyperlink r:id="rId228">
        <w:r w:rsidR="00631034">
          <w:rPr>
            <w:color w:val="000000"/>
          </w:rPr>
          <w:t xml:space="preserve">, </w:t>
        </w:r>
      </w:hyperlink>
      <w:hyperlink r:id="rId229">
        <w:r w:rsidR="00631034">
          <w:rPr>
            <w:i/>
            <w:color w:val="000000"/>
          </w:rPr>
          <w:t>13</w:t>
        </w:r>
      </w:hyperlink>
      <w:hyperlink r:id="rId230">
        <w:r w:rsidR="00631034">
          <w:rPr>
            <w:color w:val="000000"/>
          </w:rPr>
          <w:t>, 227–237.</w:t>
        </w:r>
      </w:hyperlink>
    </w:p>
    <w:p w14:paraId="7A5EA285" w14:textId="77777777" w:rsidR="0064290A" w:rsidRDefault="00756C43">
      <w:pPr>
        <w:widowControl w:val="0"/>
        <w:pBdr>
          <w:top w:val="nil"/>
          <w:left w:val="nil"/>
          <w:bottom w:val="nil"/>
          <w:right w:val="nil"/>
          <w:between w:val="nil"/>
        </w:pBdr>
        <w:ind w:left="730" w:hanging="730"/>
        <w:rPr>
          <w:color w:val="000000"/>
        </w:rPr>
      </w:pPr>
      <w:hyperlink r:id="rId231">
        <w:r w:rsidR="00631034">
          <w:rPr>
            <w:color w:val="000000"/>
          </w:rPr>
          <w:t xml:space="preserve">(29) </w:t>
        </w:r>
        <w:r w:rsidR="00631034">
          <w:rPr>
            <w:color w:val="000000"/>
          </w:rPr>
          <w:tab/>
          <w:t xml:space="preserve">Spillman, N. J.; Kirk, K. The Malaria Parasite Cation ATPase PfATP4 and Its Role in the Mechanism of Action of a New Arsenal of Antimalarial Drugs. </w:t>
        </w:r>
      </w:hyperlink>
      <w:hyperlink r:id="rId232">
        <w:r w:rsidR="00631034">
          <w:rPr>
            <w:i/>
            <w:color w:val="000000"/>
          </w:rPr>
          <w:t xml:space="preserve">Int. J. </w:t>
        </w:r>
        <w:proofErr w:type="spellStart"/>
        <w:r w:rsidR="00631034">
          <w:rPr>
            <w:i/>
            <w:color w:val="000000"/>
          </w:rPr>
          <w:t>Parasitol</w:t>
        </w:r>
        <w:proofErr w:type="spellEnd"/>
        <w:r w:rsidR="00631034">
          <w:rPr>
            <w:i/>
            <w:color w:val="000000"/>
          </w:rPr>
          <w:t>. Drugs Drug Resist.</w:t>
        </w:r>
      </w:hyperlink>
      <w:hyperlink r:id="rId233">
        <w:r w:rsidR="00631034">
          <w:rPr>
            <w:color w:val="000000"/>
          </w:rPr>
          <w:t xml:space="preserve"> </w:t>
        </w:r>
      </w:hyperlink>
      <w:hyperlink r:id="rId234">
        <w:r w:rsidR="00631034">
          <w:rPr>
            <w:b/>
            <w:color w:val="000000"/>
          </w:rPr>
          <w:t>2015</w:t>
        </w:r>
      </w:hyperlink>
      <w:hyperlink r:id="rId235">
        <w:r w:rsidR="00631034">
          <w:rPr>
            <w:color w:val="000000"/>
          </w:rPr>
          <w:t xml:space="preserve">, </w:t>
        </w:r>
      </w:hyperlink>
      <w:hyperlink r:id="rId236">
        <w:r w:rsidR="00631034">
          <w:rPr>
            <w:i/>
            <w:color w:val="000000"/>
          </w:rPr>
          <w:t>5</w:t>
        </w:r>
      </w:hyperlink>
      <w:hyperlink r:id="rId237">
        <w:r w:rsidR="00631034">
          <w:rPr>
            <w:color w:val="000000"/>
          </w:rPr>
          <w:t>, 149–162.</w:t>
        </w:r>
      </w:hyperlink>
    </w:p>
    <w:p w14:paraId="1B8DB736" w14:textId="77777777" w:rsidR="0064290A" w:rsidRDefault="00756C43">
      <w:pPr>
        <w:widowControl w:val="0"/>
        <w:pBdr>
          <w:top w:val="nil"/>
          <w:left w:val="nil"/>
          <w:bottom w:val="nil"/>
          <w:right w:val="nil"/>
          <w:between w:val="nil"/>
        </w:pBdr>
        <w:ind w:left="730" w:hanging="730"/>
        <w:rPr>
          <w:color w:val="000000"/>
        </w:rPr>
      </w:pPr>
      <w:hyperlink r:id="rId238">
        <w:r w:rsidR="00631034">
          <w:rPr>
            <w:color w:val="000000"/>
          </w:rPr>
          <w:t xml:space="preserve">(30) </w:t>
        </w:r>
        <w:r w:rsidR="00631034">
          <w:rPr>
            <w:color w:val="000000"/>
          </w:rPr>
          <w:tab/>
          <w:t xml:space="preserve">Gilson, P. R.; </w:t>
        </w:r>
        <w:proofErr w:type="spellStart"/>
        <w:r w:rsidR="00631034">
          <w:rPr>
            <w:color w:val="000000"/>
          </w:rPr>
          <w:t>Kumarasingha</w:t>
        </w:r>
        <w:proofErr w:type="spellEnd"/>
        <w:r w:rsidR="00631034">
          <w:rPr>
            <w:color w:val="000000"/>
          </w:rPr>
          <w:t xml:space="preserve">, R.; Thompson, J.; Zhang, X.; </w:t>
        </w:r>
        <w:proofErr w:type="spellStart"/>
        <w:r w:rsidR="00631034">
          <w:rPr>
            <w:color w:val="000000"/>
          </w:rPr>
          <w:t>Penington</w:t>
        </w:r>
        <w:proofErr w:type="spellEnd"/>
        <w:r w:rsidR="00631034">
          <w:rPr>
            <w:color w:val="000000"/>
          </w:rPr>
          <w:t xml:space="preserve">, J. S.; </w:t>
        </w:r>
        <w:proofErr w:type="spellStart"/>
        <w:r w:rsidR="00631034">
          <w:rPr>
            <w:color w:val="000000"/>
          </w:rPr>
          <w:t>Kalhor</w:t>
        </w:r>
        <w:proofErr w:type="spellEnd"/>
        <w:r w:rsidR="00631034">
          <w:rPr>
            <w:color w:val="000000"/>
          </w:rPr>
          <w:t xml:space="preserve">, R.; Bullen, H. E.; </w:t>
        </w:r>
        <w:proofErr w:type="spellStart"/>
        <w:r w:rsidR="00631034">
          <w:rPr>
            <w:color w:val="000000"/>
          </w:rPr>
          <w:t>Lehane</w:t>
        </w:r>
        <w:proofErr w:type="spellEnd"/>
        <w:r w:rsidR="00631034">
          <w:rPr>
            <w:color w:val="000000"/>
          </w:rPr>
          <w:t xml:space="preserve">, A. M.; Dans, M. G.; de Koning-Ward, T. F.; Holien, J. K.; Soares da Costa, T. P.; </w:t>
        </w:r>
        <w:proofErr w:type="spellStart"/>
        <w:r w:rsidR="00631034">
          <w:rPr>
            <w:color w:val="000000"/>
          </w:rPr>
          <w:t>Hulett</w:t>
        </w:r>
        <w:proofErr w:type="spellEnd"/>
        <w:r w:rsidR="00631034">
          <w:rPr>
            <w:color w:val="000000"/>
          </w:rPr>
          <w:t xml:space="preserve">, M. D.; </w:t>
        </w:r>
        <w:proofErr w:type="spellStart"/>
        <w:r w:rsidR="00631034">
          <w:rPr>
            <w:color w:val="000000"/>
          </w:rPr>
          <w:t>Buskes</w:t>
        </w:r>
        <w:proofErr w:type="spellEnd"/>
        <w:r w:rsidR="00631034">
          <w:rPr>
            <w:color w:val="000000"/>
          </w:rPr>
          <w:t xml:space="preserve">, M. J.; Crabb, B. S.; Kirk, K.; Papenfuss, A. T.; Cowman, A. F.; Abbott, B. M. A 4-Cyano-3-Methylisoquinoline Inhibitor of Plasmodium Falciparum Growth Targets the Sodium Efflux Pump PfATP4. </w:t>
        </w:r>
      </w:hyperlink>
      <w:hyperlink r:id="rId239">
        <w:r w:rsidR="00631034">
          <w:rPr>
            <w:i/>
            <w:color w:val="000000"/>
          </w:rPr>
          <w:t>Sci. Rep.</w:t>
        </w:r>
      </w:hyperlink>
      <w:hyperlink r:id="rId240">
        <w:r w:rsidR="00631034">
          <w:rPr>
            <w:color w:val="000000"/>
          </w:rPr>
          <w:t xml:space="preserve"> </w:t>
        </w:r>
      </w:hyperlink>
      <w:hyperlink r:id="rId241">
        <w:r w:rsidR="00631034">
          <w:rPr>
            <w:b/>
            <w:color w:val="000000"/>
          </w:rPr>
          <w:t>2019</w:t>
        </w:r>
      </w:hyperlink>
      <w:hyperlink r:id="rId242">
        <w:r w:rsidR="00631034">
          <w:rPr>
            <w:color w:val="000000"/>
          </w:rPr>
          <w:t xml:space="preserve">, </w:t>
        </w:r>
      </w:hyperlink>
      <w:hyperlink r:id="rId243">
        <w:r w:rsidR="00631034">
          <w:rPr>
            <w:i/>
            <w:color w:val="000000"/>
          </w:rPr>
          <w:t>9</w:t>
        </w:r>
      </w:hyperlink>
      <w:hyperlink r:id="rId244">
        <w:r w:rsidR="00631034">
          <w:rPr>
            <w:color w:val="000000"/>
          </w:rPr>
          <w:t>, 10292.</w:t>
        </w:r>
      </w:hyperlink>
    </w:p>
    <w:p w14:paraId="26BA65DD" w14:textId="77777777" w:rsidR="0064290A" w:rsidRDefault="00756C43">
      <w:pPr>
        <w:widowControl w:val="0"/>
        <w:pBdr>
          <w:top w:val="nil"/>
          <w:left w:val="nil"/>
          <w:bottom w:val="nil"/>
          <w:right w:val="nil"/>
          <w:between w:val="nil"/>
        </w:pBdr>
        <w:ind w:left="730" w:hanging="730"/>
        <w:rPr>
          <w:color w:val="000000"/>
        </w:rPr>
      </w:pPr>
      <w:hyperlink r:id="rId245">
        <w:r w:rsidR="00631034">
          <w:rPr>
            <w:color w:val="000000"/>
          </w:rPr>
          <w:t xml:space="preserve">(31) </w:t>
        </w:r>
        <w:r w:rsidR="00631034">
          <w:rPr>
            <w:color w:val="000000"/>
          </w:rPr>
          <w:tab/>
        </w:r>
        <w:proofErr w:type="spellStart"/>
        <w:r w:rsidR="00631034">
          <w:rPr>
            <w:color w:val="000000"/>
          </w:rPr>
          <w:t>Lehane</w:t>
        </w:r>
        <w:proofErr w:type="spellEnd"/>
        <w:r w:rsidR="00631034">
          <w:rPr>
            <w:color w:val="000000"/>
          </w:rPr>
          <w:t xml:space="preserve">, A. M.; Ridgway, M. C.; Baker, E.; Kirk, K. Diverse Chemotypes Disrupt Ion Homeostasis in the Malaria Parasite. </w:t>
        </w:r>
      </w:hyperlink>
      <w:hyperlink r:id="rId246">
        <w:r w:rsidR="00631034">
          <w:rPr>
            <w:i/>
            <w:color w:val="000000"/>
          </w:rPr>
          <w:t xml:space="preserve">Mol. </w:t>
        </w:r>
        <w:proofErr w:type="spellStart"/>
        <w:r w:rsidR="00631034">
          <w:rPr>
            <w:i/>
            <w:color w:val="000000"/>
          </w:rPr>
          <w:t>Microbiol</w:t>
        </w:r>
        <w:proofErr w:type="spellEnd"/>
        <w:r w:rsidR="00631034">
          <w:rPr>
            <w:i/>
            <w:color w:val="000000"/>
          </w:rPr>
          <w:t>.</w:t>
        </w:r>
      </w:hyperlink>
      <w:hyperlink r:id="rId247">
        <w:r w:rsidR="00631034">
          <w:rPr>
            <w:color w:val="000000"/>
          </w:rPr>
          <w:t xml:space="preserve"> </w:t>
        </w:r>
      </w:hyperlink>
      <w:hyperlink r:id="rId248">
        <w:r w:rsidR="00631034">
          <w:rPr>
            <w:b/>
            <w:color w:val="000000"/>
          </w:rPr>
          <w:t>2014</w:t>
        </w:r>
      </w:hyperlink>
      <w:hyperlink r:id="rId249">
        <w:r w:rsidR="00631034">
          <w:rPr>
            <w:color w:val="000000"/>
          </w:rPr>
          <w:t xml:space="preserve">, </w:t>
        </w:r>
      </w:hyperlink>
      <w:hyperlink r:id="rId250">
        <w:r w:rsidR="00631034">
          <w:rPr>
            <w:i/>
            <w:color w:val="000000"/>
          </w:rPr>
          <w:t>94</w:t>
        </w:r>
      </w:hyperlink>
      <w:hyperlink r:id="rId251">
        <w:r w:rsidR="00631034">
          <w:rPr>
            <w:color w:val="000000"/>
          </w:rPr>
          <w:t>, 327–339.</w:t>
        </w:r>
      </w:hyperlink>
    </w:p>
    <w:p w14:paraId="57E2A18E" w14:textId="77777777" w:rsidR="0064290A" w:rsidRDefault="00756C43">
      <w:pPr>
        <w:widowControl w:val="0"/>
        <w:pBdr>
          <w:top w:val="nil"/>
          <w:left w:val="nil"/>
          <w:bottom w:val="nil"/>
          <w:right w:val="nil"/>
          <w:between w:val="nil"/>
        </w:pBdr>
        <w:ind w:left="730" w:hanging="730"/>
        <w:rPr>
          <w:color w:val="000000"/>
        </w:rPr>
      </w:pPr>
      <w:hyperlink r:id="rId252">
        <w:r w:rsidR="00631034">
          <w:rPr>
            <w:color w:val="000000"/>
          </w:rPr>
          <w:t xml:space="preserve">(32) </w:t>
        </w:r>
        <w:r w:rsidR="00631034">
          <w:rPr>
            <w:color w:val="000000"/>
          </w:rPr>
          <w:tab/>
          <w:t xml:space="preserve">Dennis, A. S. M.; </w:t>
        </w:r>
        <w:proofErr w:type="spellStart"/>
        <w:r w:rsidR="00631034">
          <w:rPr>
            <w:color w:val="000000"/>
          </w:rPr>
          <w:t>Rosling</w:t>
        </w:r>
        <w:proofErr w:type="spellEnd"/>
        <w:r w:rsidR="00631034">
          <w:rPr>
            <w:color w:val="000000"/>
          </w:rPr>
          <w:t xml:space="preserve">, J. E. O.; </w:t>
        </w:r>
        <w:proofErr w:type="spellStart"/>
        <w:r w:rsidR="00631034">
          <w:rPr>
            <w:color w:val="000000"/>
          </w:rPr>
          <w:t>Lehane</w:t>
        </w:r>
        <w:proofErr w:type="spellEnd"/>
        <w:r w:rsidR="00631034">
          <w:rPr>
            <w:color w:val="000000"/>
          </w:rPr>
          <w:t xml:space="preserve">, A. M.; Kirk, K. Diverse Antimalarials from Whole-Cell Phenotypic Screens Disrupt Malaria Parasite Ion and Volume Homeostasis. </w:t>
        </w:r>
      </w:hyperlink>
      <w:hyperlink r:id="rId253">
        <w:r w:rsidR="00631034">
          <w:rPr>
            <w:i/>
            <w:color w:val="000000"/>
          </w:rPr>
          <w:t>Sci. Rep.</w:t>
        </w:r>
      </w:hyperlink>
      <w:hyperlink r:id="rId254">
        <w:r w:rsidR="00631034">
          <w:rPr>
            <w:color w:val="000000"/>
          </w:rPr>
          <w:t xml:space="preserve"> </w:t>
        </w:r>
      </w:hyperlink>
      <w:hyperlink r:id="rId255">
        <w:r w:rsidR="00631034">
          <w:rPr>
            <w:b/>
            <w:color w:val="000000"/>
          </w:rPr>
          <w:t>2018</w:t>
        </w:r>
      </w:hyperlink>
      <w:hyperlink r:id="rId256">
        <w:r w:rsidR="00631034">
          <w:rPr>
            <w:color w:val="000000"/>
          </w:rPr>
          <w:t xml:space="preserve">, </w:t>
        </w:r>
      </w:hyperlink>
      <w:hyperlink r:id="rId257">
        <w:r w:rsidR="00631034">
          <w:rPr>
            <w:i/>
            <w:color w:val="000000"/>
          </w:rPr>
          <w:t>8</w:t>
        </w:r>
      </w:hyperlink>
      <w:hyperlink r:id="rId258">
        <w:r w:rsidR="00631034">
          <w:rPr>
            <w:color w:val="000000"/>
          </w:rPr>
          <w:t>, 8795.</w:t>
        </w:r>
      </w:hyperlink>
    </w:p>
    <w:p w14:paraId="2C5CAF5C" w14:textId="77777777" w:rsidR="0064290A" w:rsidRDefault="00756C43">
      <w:pPr>
        <w:widowControl w:val="0"/>
        <w:pBdr>
          <w:top w:val="nil"/>
          <w:left w:val="nil"/>
          <w:bottom w:val="nil"/>
          <w:right w:val="nil"/>
          <w:between w:val="nil"/>
        </w:pBdr>
        <w:ind w:left="730" w:hanging="730"/>
        <w:rPr>
          <w:color w:val="000000"/>
        </w:rPr>
      </w:pPr>
      <w:hyperlink r:id="rId259">
        <w:r w:rsidR="00631034">
          <w:rPr>
            <w:color w:val="000000"/>
          </w:rPr>
          <w:t xml:space="preserve">(33) </w:t>
        </w:r>
        <w:r w:rsidR="00631034">
          <w:rPr>
            <w:color w:val="000000"/>
          </w:rPr>
          <w:tab/>
        </w:r>
        <w:proofErr w:type="spellStart"/>
        <w:r w:rsidR="00631034">
          <w:rPr>
            <w:color w:val="000000"/>
          </w:rPr>
          <w:t>Rosling</w:t>
        </w:r>
        <w:proofErr w:type="spellEnd"/>
        <w:r w:rsidR="00631034">
          <w:rPr>
            <w:color w:val="000000"/>
          </w:rPr>
          <w:t xml:space="preserve">, J. E. O.; Ridgway, M. C.; Summers, R. L.; Kirk, K.; </w:t>
        </w:r>
        <w:proofErr w:type="spellStart"/>
        <w:r w:rsidR="00631034">
          <w:rPr>
            <w:color w:val="000000"/>
          </w:rPr>
          <w:t>Lehane</w:t>
        </w:r>
        <w:proofErr w:type="spellEnd"/>
        <w:r w:rsidR="00631034">
          <w:rPr>
            <w:color w:val="000000"/>
          </w:rPr>
          <w:t xml:space="preserve">, A. M. Biochemical Characterization and Chemical Inhibition of PfATP4-Associated Na+-ATPase Activity in Plasmodium Falciparum Membranes. </w:t>
        </w:r>
      </w:hyperlink>
      <w:hyperlink r:id="rId260">
        <w:r w:rsidR="00631034">
          <w:rPr>
            <w:i/>
            <w:color w:val="000000"/>
          </w:rPr>
          <w:t>J. Biol. Chem.</w:t>
        </w:r>
      </w:hyperlink>
      <w:hyperlink r:id="rId261">
        <w:r w:rsidR="00631034">
          <w:rPr>
            <w:color w:val="000000"/>
          </w:rPr>
          <w:t xml:space="preserve"> </w:t>
        </w:r>
      </w:hyperlink>
      <w:hyperlink r:id="rId262">
        <w:r w:rsidR="00631034">
          <w:rPr>
            <w:b/>
            <w:color w:val="000000"/>
          </w:rPr>
          <w:t>2018</w:t>
        </w:r>
      </w:hyperlink>
      <w:hyperlink r:id="rId263">
        <w:r w:rsidR="00631034">
          <w:rPr>
            <w:color w:val="000000"/>
          </w:rPr>
          <w:t xml:space="preserve">, </w:t>
        </w:r>
      </w:hyperlink>
      <w:hyperlink r:id="rId264">
        <w:r w:rsidR="00631034">
          <w:rPr>
            <w:i/>
            <w:color w:val="000000"/>
          </w:rPr>
          <w:t>293</w:t>
        </w:r>
      </w:hyperlink>
      <w:hyperlink r:id="rId265">
        <w:r w:rsidR="00631034">
          <w:rPr>
            <w:color w:val="000000"/>
          </w:rPr>
          <w:t>, 13327–13337.</w:t>
        </w:r>
      </w:hyperlink>
    </w:p>
    <w:p w14:paraId="7AC0300A" w14:textId="77777777" w:rsidR="0064290A" w:rsidRDefault="00756C43">
      <w:pPr>
        <w:widowControl w:val="0"/>
        <w:pBdr>
          <w:top w:val="nil"/>
          <w:left w:val="nil"/>
          <w:bottom w:val="nil"/>
          <w:right w:val="nil"/>
          <w:between w:val="nil"/>
        </w:pBdr>
        <w:ind w:left="730" w:hanging="730"/>
        <w:rPr>
          <w:color w:val="000000"/>
        </w:rPr>
      </w:pPr>
      <w:hyperlink r:id="rId266">
        <w:r w:rsidR="00631034">
          <w:rPr>
            <w:color w:val="000000"/>
          </w:rPr>
          <w:t xml:space="preserve">(34) </w:t>
        </w:r>
        <w:r w:rsidR="00631034">
          <w:rPr>
            <w:color w:val="000000"/>
          </w:rPr>
          <w:tab/>
          <w:t xml:space="preserve">Creek, D. J.; Chua, H. H.; </w:t>
        </w:r>
        <w:proofErr w:type="spellStart"/>
        <w:r w:rsidR="00631034">
          <w:rPr>
            <w:color w:val="000000"/>
          </w:rPr>
          <w:t>Cobbold</w:t>
        </w:r>
        <w:proofErr w:type="spellEnd"/>
        <w:r w:rsidR="00631034">
          <w:rPr>
            <w:color w:val="000000"/>
          </w:rPr>
          <w:t xml:space="preserve">, S. A.; </w:t>
        </w:r>
        <w:proofErr w:type="spellStart"/>
        <w:r w:rsidR="00631034">
          <w:rPr>
            <w:color w:val="000000"/>
          </w:rPr>
          <w:t>Nijagal</w:t>
        </w:r>
        <w:proofErr w:type="spellEnd"/>
        <w:r w:rsidR="00631034">
          <w:rPr>
            <w:color w:val="000000"/>
          </w:rPr>
          <w:t xml:space="preserve">, B.; </w:t>
        </w:r>
        <w:proofErr w:type="spellStart"/>
        <w:r w:rsidR="00631034">
          <w:rPr>
            <w:color w:val="000000"/>
          </w:rPr>
          <w:t>MacRae</w:t>
        </w:r>
        <w:proofErr w:type="spellEnd"/>
        <w:r w:rsidR="00631034">
          <w:rPr>
            <w:color w:val="000000"/>
          </w:rPr>
          <w:t xml:space="preserve">, J. I.; </w:t>
        </w:r>
        <w:proofErr w:type="spellStart"/>
        <w:r w:rsidR="00631034">
          <w:rPr>
            <w:color w:val="000000"/>
          </w:rPr>
          <w:t>Dickerman</w:t>
        </w:r>
        <w:proofErr w:type="spellEnd"/>
        <w:r w:rsidR="00631034">
          <w:rPr>
            <w:color w:val="000000"/>
          </w:rPr>
          <w:t xml:space="preserve">, B. K.; Gilson, P. R.; Ralph, S. A.; McConville, M. J. Metabolomics-Based Screening of the Malaria Box Reveals Both Novel and Established Mechanisms of Action. </w:t>
        </w:r>
      </w:hyperlink>
      <w:hyperlink r:id="rId267">
        <w:proofErr w:type="spellStart"/>
        <w:r w:rsidR="00631034">
          <w:rPr>
            <w:i/>
            <w:color w:val="000000"/>
          </w:rPr>
          <w:t>Antimicrob</w:t>
        </w:r>
        <w:proofErr w:type="spellEnd"/>
        <w:r w:rsidR="00631034">
          <w:rPr>
            <w:i/>
            <w:color w:val="000000"/>
          </w:rPr>
          <w:t>. Agents Chemother.</w:t>
        </w:r>
      </w:hyperlink>
      <w:hyperlink r:id="rId268">
        <w:r w:rsidR="00631034">
          <w:rPr>
            <w:color w:val="000000"/>
          </w:rPr>
          <w:t xml:space="preserve"> </w:t>
        </w:r>
      </w:hyperlink>
      <w:hyperlink r:id="rId269">
        <w:r w:rsidR="00631034">
          <w:rPr>
            <w:b/>
            <w:color w:val="000000"/>
          </w:rPr>
          <w:t>2016</w:t>
        </w:r>
      </w:hyperlink>
      <w:hyperlink r:id="rId270">
        <w:r w:rsidR="00631034">
          <w:rPr>
            <w:color w:val="000000"/>
          </w:rPr>
          <w:t xml:space="preserve">, </w:t>
        </w:r>
      </w:hyperlink>
      <w:hyperlink r:id="rId271">
        <w:r w:rsidR="00631034">
          <w:rPr>
            <w:i/>
            <w:color w:val="000000"/>
          </w:rPr>
          <w:t>60</w:t>
        </w:r>
      </w:hyperlink>
      <w:hyperlink r:id="rId272">
        <w:r w:rsidR="00631034">
          <w:rPr>
            <w:color w:val="000000"/>
          </w:rPr>
          <w:t>, 6650–6663.</w:t>
        </w:r>
      </w:hyperlink>
    </w:p>
    <w:p w14:paraId="39FFE4BF" w14:textId="77777777" w:rsidR="0064290A" w:rsidRDefault="00756C43">
      <w:pPr>
        <w:widowControl w:val="0"/>
        <w:pBdr>
          <w:top w:val="nil"/>
          <w:left w:val="nil"/>
          <w:bottom w:val="nil"/>
          <w:right w:val="nil"/>
          <w:between w:val="nil"/>
        </w:pBdr>
        <w:ind w:left="730" w:hanging="730"/>
        <w:rPr>
          <w:color w:val="000000"/>
        </w:rPr>
      </w:pPr>
      <w:hyperlink r:id="rId273">
        <w:r w:rsidR="00631034">
          <w:rPr>
            <w:color w:val="000000"/>
          </w:rPr>
          <w:t xml:space="preserve">(35) </w:t>
        </w:r>
        <w:r w:rsidR="00631034">
          <w:rPr>
            <w:color w:val="000000"/>
          </w:rPr>
          <w:tab/>
          <w:t xml:space="preserve">Lê Cao, K.-A.; </w:t>
        </w:r>
        <w:proofErr w:type="spellStart"/>
        <w:r w:rsidR="00631034">
          <w:rPr>
            <w:color w:val="000000"/>
          </w:rPr>
          <w:t>Boitard</w:t>
        </w:r>
        <w:proofErr w:type="spellEnd"/>
        <w:r w:rsidR="00631034">
          <w:rPr>
            <w:color w:val="000000"/>
          </w:rPr>
          <w:t xml:space="preserve">, S.; </w:t>
        </w:r>
        <w:proofErr w:type="spellStart"/>
        <w:r w:rsidR="00631034">
          <w:rPr>
            <w:color w:val="000000"/>
          </w:rPr>
          <w:t>Besse</w:t>
        </w:r>
        <w:proofErr w:type="spellEnd"/>
        <w:r w:rsidR="00631034">
          <w:rPr>
            <w:color w:val="000000"/>
          </w:rPr>
          <w:t xml:space="preserve">, P. Sparse PLS Discriminant Analysis: Biologically Relevant Feature Selection and Graphical Displays for Multiclass Problems. </w:t>
        </w:r>
      </w:hyperlink>
      <w:hyperlink r:id="rId274">
        <w:r w:rsidR="00631034">
          <w:rPr>
            <w:i/>
            <w:color w:val="000000"/>
          </w:rPr>
          <w:t>BMC Bioinformatics</w:t>
        </w:r>
      </w:hyperlink>
      <w:hyperlink r:id="rId275">
        <w:r w:rsidR="00631034">
          <w:rPr>
            <w:color w:val="000000"/>
          </w:rPr>
          <w:t xml:space="preserve"> </w:t>
        </w:r>
      </w:hyperlink>
      <w:hyperlink r:id="rId276">
        <w:r w:rsidR="00631034">
          <w:rPr>
            <w:b/>
            <w:color w:val="000000"/>
          </w:rPr>
          <w:t>2011</w:t>
        </w:r>
      </w:hyperlink>
      <w:hyperlink r:id="rId277">
        <w:r w:rsidR="00631034">
          <w:rPr>
            <w:color w:val="000000"/>
          </w:rPr>
          <w:t xml:space="preserve">, </w:t>
        </w:r>
      </w:hyperlink>
      <w:hyperlink r:id="rId278">
        <w:r w:rsidR="00631034">
          <w:rPr>
            <w:i/>
            <w:color w:val="000000"/>
          </w:rPr>
          <w:t>12</w:t>
        </w:r>
      </w:hyperlink>
      <w:hyperlink r:id="rId279">
        <w:r w:rsidR="00631034">
          <w:rPr>
            <w:color w:val="000000"/>
          </w:rPr>
          <w:t>, 253.</w:t>
        </w:r>
      </w:hyperlink>
    </w:p>
    <w:p w14:paraId="28F749A2" w14:textId="77777777" w:rsidR="0064290A" w:rsidRDefault="00756C43">
      <w:pPr>
        <w:widowControl w:val="0"/>
        <w:pBdr>
          <w:top w:val="nil"/>
          <w:left w:val="nil"/>
          <w:bottom w:val="nil"/>
          <w:right w:val="nil"/>
          <w:between w:val="nil"/>
        </w:pBdr>
        <w:ind w:left="730" w:hanging="730"/>
        <w:rPr>
          <w:color w:val="000000"/>
        </w:rPr>
      </w:pPr>
      <w:hyperlink r:id="rId280">
        <w:r w:rsidR="00631034">
          <w:rPr>
            <w:color w:val="000000"/>
          </w:rPr>
          <w:t xml:space="preserve">(36) </w:t>
        </w:r>
        <w:r w:rsidR="00631034">
          <w:rPr>
            <w:color w:val="000000"/>
          </w:rPr>
          <w:tab/>
          <w:t xml:space="preserve">Jiménez-Díaz, M. B.; Ebert, D.; Salinas, Y.; Pradhan, A.; </w:t>
        </w:r>
        <w:proofErr w:type="spellStart"/>
        <w:r w:rsidR="00631034">
          <w:rPr>
            <w:color w:val="000000"/>
          </w:rPr>
          <w:t>Lehane</w:t>
        </w:r>
        <w:proofErr w:type="spellEnd"/>
        <w:r w:rsidR="00631034">
          <w:rPr>
            <w:color w:val="000000"/>
          </w:rPr>
          <w:t xml:space="preserve">, A. M.; </w:t>
        </w:r>
        <w:proofErr w:type="spellStart"/>
        <w:r w:rsidR="00631034">
          <w:rPr>
            <w:color w:val="000000"/>
          </w:rPr>
          <w:t>Myrand</w:t>
        </w:r>
        <w:proofErr w:type="spellEnd"/>
        <w:r w:rsidR="00631034">
          <w:rPr>
            <w:color w:val="000000"/>
          </w:rPr>
          <w:t xml:space="preserve">-Lapierre, M.-E.; O’Loughlin, K. G.; Shackleford, D. M.; Justino de Almeida, M.; Carrillo, </w:t>
        </w:r>
        <w:r w:rsidR="00631034">
          <w:rPr>
            <w:color w:val="000000"/>
          </w:rPr>
          <w:lastRenderedPageBreak/>
          <w:t xml:space="preserve">A. K.; Clark, J. A.; Dennis, A. S. M.; Diep, J.; Deng, X.; Duffy, S.; Endsley, A. N.; </w:t>
        </w:r>
        <w:proofErr w:type="spellStart"/>
        <w:r w:rsidR="00631034">
          <w:rPr>
            <w:color w:val="000000"/>
          </w:rPr>
          <w:t>Fedewa</w:t>
        </w:r>
        <w:proofErr w:type="spellEnd"/>
        <w:r w:rsidR="00631034">
          <w:rPr>
            <w:color w:val="000000"/>
          </w:rPr>
          <w:t xml:space="preserve">, G.; </w:t>
        </w:r>
        <w:proofErr w:type="spellStart"/>
        <w:r w:rsidR="00631034">
          <w:rPr>
            <w:color w:val="000000"/>
          </w:rPr>
          <w:t>Guiguemde</w:t>
        </w:r>
        <w:proofErr w:type="spellEnd"/>
        <w:r w:rsidR="00631034">
          <w:rPr>
            <w:color w:val="000000"/>
          </w:rPr>
          <w:t xml:space="preserve">, W. A.; Gómez, M. G.; Holbrook, G.; Guy, R. K. (+)-SJ733, a Clinical Candidate for Malaria That Acts through ATP4 to Induce Rapid Host-Mediated Clearance of Plasmodium. </w:t>
        </w:r>
      </w:hyperlink>
      <w:hyperlink r:id="rId281">
        <w:r w:rsidR="00631034">
          <w:rPr>
            <w:i/>
            <w:color w:val="000000"/>
          </w:rPr>
          <w:t xml:space="preserve">Proc Natl </w:t>
        </w:r>
        <w:proofErr w:type="spellStart"/>
        <w:r w:rsidR="00631034">
          <w:rPr>
            <w:i/>
            <w:color w:val="000000"/>
          </w:rPr>
          <w:t>Acad</w:t>
        </w:r>
        <w:proofErr w:type="spellEnd"/>
        <w:r w:rsidR="00631034">
          <w:rPr>
            <w:i/>
            <w:color w:val="000000"/>
          </w:rPr>
          <w:t xml:space="preserve"> Sci USA</w:t>
        </w:r>
      </w:hyperlink>
      <w:hyperlink r:id="rId282">
        <w:r w:rsidR="00631034">
          <w:rPr>
            <w:color w:val="000000"/>
          </w:rPr>
          <w:t xml:space="preserve"> </w:t>
        </w:r>
      </w:hyperlink>
      <w:hyperlink r:id="rId283">
        <w:r w:rsidR="00631034">
          <w:rPr>
            <w:b/>
            <w:color w:val="000000"/>
          </w:rPr>
          <w:t>2014</w:t>
        </w:r>
      </w:hyperlink>
      <w:hyperlink r:id="rId284">
        <w:r w:rsidR="00631034">
          <w:rPr>
            <w:color w:val="000000"/>
          </w:rPr>
          <w:t xml:space="preserve">, </w:t>
        </w:r>
      </w:hyperlink>
      <w:hyperlink r:id="rId285">
        <w:r w:rsidR="00631034">
          <w:rPr>
            <w:i/>
            <w:color w:val="000000"/>
          </w:rPr>
          <w:t>111</w:t>
        </w:r>
      </w:hyperlink>
      <w:hyperlink r:id="rId286">
        <w:r w:rsidR="00631034">
          <w:rPr>
            <w:color w:val="000000"/>
          </w:rPr>
          <w:t>, E5455-62.</w:t>
        </w:r>
      </w:hyperlink>
    </w:p>
    <w:p w14:paraId="31D081F3" w14:textId="77777777" w:rsidR="0064290A" w:rsidRDefault="00756C43">
      <w:pPr>
        <w:widowControl w:val="0"/>
        <w:pBdr>
          <w:top w:val="nil"/>
          <w:left w:val="nil"/>
          <w:bottom w:val="nil"/>
          <w:right w:val="nil"/>
          <w:between w:val="nil"/>
        </w:pBdr>
        <w:ind w:left="730" w:hanging="730"/>
        <w:rPr>
          <w:color w:val="000000"/>
        </w:rPr>
      </w:pPr>
      <w:hyperlink r:id="rId287">
        <w:r w:rsidR="00631034">
          <w:rPr>
            <w:color w:val="000000"/>
          </w:rPr>
          <w:t xml:space="preserve">(37) </w:t>
        </w:r>
        <w:r w:rsidR="00631034">
          <w:rPr>
            <w:color w:val="000000"/>
          </w:rPr>
          <w:tab/>
          <w:t xml:space="preserve">Krieger, E.; </w:t>
        </w:r>
        <w:proofErr w:type="spellStart"/>
        <w:r w:rsidR="00631034">
          <w:rPr>
            <w:color w:val="000000"/>
          </w:rPr>
          <w:t>Joo</w:t>
        </w:r>
        <w:proofErr w:type="spellEnd"/>
        <w:r w:rsidR="00631034">
          <w:rPr>
            <w:color w:val="000000"/>
          </w:rPr>
          <w:t xml:space="preserve">, K.; Lee, J.; Lee, J.; Raman, S.; Thompson, J.; </w:t>
        </w:r>
        <w:proofErr w:type="spellStart"/>
        <w:r w:rsidR="00631034">
          <w:rPr>
            <w:color w:val="000000"/>
          </w:rPr>
          <w:t>Tyka</w:t>
        </w:r>
        <w:proofErr w:type="spellEnd"/>
        <w:r w:rsidR="00631034">
          <w:rPr>
            <w:color w:val="000000"/>
          </w:rPr>
          <w:t xml:space="preserve">, M.; Baker, D.; Karplus, K. Improving Physical Realism, Stereochemistry, and Side-Chain Accuracy in Homology </w:t>
        </w:r>
        <w:proofErr w:type="spellStart"/>
        <w:r w:rsidR="00631034">
          <w:rPr>
            <w:color w:val="000000"/>
          </w:rPr>
          <w:t>Modeling</w:t>
        </w:r>
        <w:proofErr w:type="spellEnd"/>
        <w:r w:rsidR="00631034">
          <w:rPr>
            <w:color w:val="000000"/>
          </w:rPr>
          <w:t xml:space="preserve">: Four Approaches That Performed Well in CASP8. </w:t>
        </w:r>
      </w:hyperlink>
      <w:hyperlink r:id="rId288">
        <w:r w:rsidR="00631034">
          <w:rPr>
            <w:i/>
            <w:color w:val="000000"/>
          </w:rPr>
          <w:t>Proteins</w:t>
        </w:r>
      </w:hyperlink>
      <w:hyperlink r:id="rId289">
        <w:r w:rsidR="00631034">
          <w:rPr>
            <w:color w:val="000000"/>
          </w:rPr>
          <w:t xml:space="preserve"> </w:t>
        </w:r>
      </w:hyperlink>
      <w:hyperlink r:id="rId290">
        <w:r w:rsidR="00631034">
          <w:rPr>
            <w:b/>
            <w:color w:val="000000"/>
          </w:rPr>
          <w:t>2009</w:t>
        </w:r>
      </w:hyperlink>
      <w:hyperlink r:id="rId291">
        <w:r w:rsidR="00631034">
          <w:rPr>
            <w:color w:val="000000"/>
          </w:rPr>
          <w:t xml:space="preserve">, </w:t>
        </w:r>
      </w:hyperlink>
      <w:hyperlink r:id="rId292">
        <w:r w:rsidR="00631034">
          <w:rPr>
            <w:i/>
            <w:color w:val="000000"/>
          </w:rPr>
          <w:t xml:space="preserve">77 </w:t>
        </w:r>
        <w:proofErr w:type="spellStart"/>
        <w:r w:rsidR="00631034">
          <w:rPr>
            <w:i/>
            <w:color w:val="000000"/>
          </w:rPr>
          <w:t>Suppl</w:t>
        </w:r>
        <w:proofErr w:type="spellEnd"/>
        <w:r w:rsidR="00631034">
          <w:rPr>
            <w:i/>
            <w:color w:val="000000"/>
          </w:rPr>
          <w:t xml:space="preserve"> 9</w:t>
        </w:r>
      </w:hyperlink>
      <w:hyperlink r:id="rId293">
        <w:r w:rsidR="00631034">
          <w:rPr>
            <w:color w:val="000000"/>
          </w:rPr>
          <w:t>, 114–122.</w:t>
        </w:r>
      </w:hyperlink>
    </w:p>
    <w:p w14:paraId="271626AA" w14:textId="77777777" w:rsidR="0064290A" w:rsidRDefault="00756C43">
      <w:pPr>
        <w:widowControl w:val="0"/>
        <w:pBdr>
          <w:top w:val="nil"/>
          <w:left w:val="nil"/>
          <w:bottom w:val="nil"/>
          <w:right w:val="nil"/>
          <w:between w:val="nil"/>
        </w:pBdr>
        <w:ind w:left="730" w:hanging="730"/>
        <w:rPr>
          <w:color w:val="000000"/>
        </w:rPr>
      </w:pPr>
      <w:hyperlink r:id="rId294">
        <w:r w:rsidR="00631034">
          <w:rPr>
            <w:color w:val="000000"/>
          </w:rPr>
          <w:t xml:space="preserve">(38) </w:t>
        </w:r>
        <w:r w:rsidR="00631034">
          <w:rPr>
            <w:color w:val="000000"/>
          </w:rPr>
          <w:tab/>
        </w:r>
        <w:proofErr w:type="spellStart"/>
        <w:r w:rsidR="00631034">
          <w:rPr>
            <w:color w:val="000000"/>
          </w:rPr>
          <w:t>Koes</w:t>
        </w:r>
        <w:proofErr w:type="spellEnd"/>
        <w:r w:rsidR="00631034">
          <w:rPr>
            <w:color w:val="000000"/>
          </w:rPr>
          <w:t xml:space="preserve">, D. R.; Baumgartner, M. P.; Camacho, C. J. Lessons Learned in Empirical Scoring with </w:t>
        </w:r>
        <w:proofErr w:type="spellStart"/>
        <w:r w:rsidR="00631034">
          <w:rPr>
            <w:color w:val="000000"/>
          </w:rPr>
          <w:t>Smina</w:t>
        </w:r>
        <w:proofErr w:type="spellEnd"/>
        <w:r w:rsidR="00631034">
          <w:rPr>
            <w:color w:val="000000"/>
          </w:rPr>
          <w:t xml:space="preserve"> from the CSAR 2011 Benchmarking Exercise. </w:t>
        </w:r>
      </w:hyperlink>
      <w:hyperlink r:id="rId295">
        <w:r w:rsidR="00631034">
          <w:rPr>
            <w:i/>
            <w:color w:val="000000"/>
          </w:rPr>
          <w:t>J. Chem. Inf. Model.</w:t>
        </w:r>
      </w:hyperlink>
      <w:hyperlink r:id="rId296">
        <w:r w:rsidR="00631034">
          <w:rPr>
            <w:color w:val="000000"/>
          </w:rPr>
          <w:t xml:space="preserve"> </w:t>
        </w:r>
      </w:hyperlink>
      <w:hyperlink r:id="rId297">
        <w:r w:rsidR="00631034">
          <w:rPr>
            <w:b/>
            <w:color w:val="000000"/>
          </w:rPr>
          <w:t>2013</w:t>
        </w:r>
      </w:hyperlink>
      <w:hyperlink r:id="rId298">
        <w:r w:rsidR="00631034">
          <w:rPr>
            <w:color w:val="000000"/>
          </w:rPr>
          <w:t xml:space="preserve">, </w:t>
        </w:r>
      </w:hyperlink>
      <w:hyperlink r:id="rId299">
        <w:r w:rsidR="00631034">
          <w:rPr>
            <w:i/>
            <w:color w:val="000000"/>
          </w:rPr>
          <w:t>53</w:t>
        </w:r>
      </w:hyperlink>
      <w:hyperlink r:id="rId300">
        <w:r w:rsidR="00631034">
          <w:rPr>
            <w:color w:val="000000"/>
          </w:rPr>
          <w:t>, 1893–1904.</w:t>
        </w:r>
      </w:hyperlink>
    </w:p>
    <w:p w14:paraId="17D60401" w14:textId="77777777" w:rsidR="0064290A" w:rsidRDefault="00756C43">
      <w:pPr>
        <w:widowControl w:val="0"/>
        <w:pBdr>
          <w:top w:val="nil"/>
          <w:left w:val="nil"/>
          <w:bottom w:val="nil"/>
          <w:right w:val="nil"/>
          <w:between w:val="nil"/>
        </w:pBdr>
        <w:ind w:left="730" w:hanging="730"/>
        <w:rPr>
          <w:color w:val="000000"/>
        </w:rPr>
      </w:pPr>
      <w:hyperlink r:id="rId301">
        <w:r w:rsidR="00631034">
          <w:rPr>
            <w:color w:val="000000"/>
          </w:rPr>
          <w:t xml:space="preserve">(39) </w:t>
        </w:r>
        <w:r w:rsidR="00631034">
          <w:rPr>
            <w:color w:val="000000"/>
          </w:rPr>
          <w:tab/>
          <w:t xml:space="preserve">Tse, E.; </w:t>
        </w:r>
        <w:proofErr w:type="spellStart"/>
        <w:r w:rsidR="00631034">
          <w:rPr>
            <w:color w:val="000000"/>
          </w:rPr>
          <w:t>Aithani</w:t>
        </w:r>
        <w:proofErr w:type="spellEnd"/>
        <w:r w:rsidR="00631034">
          <w:rPr>
            <w:color w:val="000000"/>
          </w:rPr>
          <w:t xml:space="preserve">, L.; Anderson, M.; Cardoso-Silva, J.; </w:t>
        </w:r>
        <w:proofErr w:type="spellStart"/>
        <w:r w:rsidR="00631034">
          <w:rPr>
            <w:color w:val="000000"/>
          </w:rPr>
          <w:t>Cincilla</w:t>
        </w:r>
        <w:proofErr w:type="spellEnd"/>
        <w:r w:rsidR="00631034">
          <w:rPr>
            <w:color w:val="000000"/>
          </w:rPr>
          <w:t xml:space="preserve">, G.; Conduit, G. J.; </w:t>
        </w:r>
        <w:proofErr w:type="spellStart"/>
        <w:r w:rsidR="00631034">
          <w:rPr>
            <w:color w:val="000000"/>
          </w:rPr>
          <w:t>Galushka</w:t>
        </w:r>
        <w:proofErr w:type="spellEnd"/>
        <w:r w:rsidR="00631034">
          <w:rPr>
            <w:color w:val="000000"/>
          </w:rPr>
          <w:t xml:space="preserve">, M.; Guan, D.; </w:t>
        </w:r>
        <w:proofErr w:type="spellStart"/>
        <w:r w:rsidR="00631034">
          <w:rPr>
            <w:color w:val="000000"/>
          </w:rPr>
          <w:t>Hallyburton</w:t>
        </w:r>
        <w:proofErr w:type="spellEnd"/>
        <w:r w:rsidR="00631034">
          <w:rPr>
            <w:color w:val="000000"/>
          </w:rPr>
          <w:t xml:space="preserve">, I.; Irwin, B. W. J.; Kirk, K.; </w:t>
        </w:r>
        <w:proofErr w:type="spellStart"/>
        <w:r w:rsidR="00631034">
          <w:rPr>
            <w:color w:val="000000"/>
          </w:rPr>
          <w:t>Lehane</w:t>
        </w:r>
        <w:proofErr w:type="spellEnd"/>
        <w:r w:rsidR="00631034">
          <w:rPr>
            <w:color w:val="000000"/>
          </w:rPr>
          <w:t xml:space="preserve">, A. M.; Lindblom, J.; Lui, R.; Matthews, S.; McCulloch, J.; Motion, A.; Ng, H. L.; </w:t>
        </w:r>
        <w:proofErr w:type="spellStart"/>
        <w:r w:rsidR="00631034">
          <w:rPr>
            <w:color w:val="000000"/>
          </w:rPr>
          <w:t>Öeren</w:t>
        </w:r>
        <w:proofErr w:type="spellEnd"/>
        <w:r w:rsidR="00631034">
          <w:rPr>
            <w:color w:val="000000"/>
          </w:rPr>
          <w:t xml:space="preserve">, M.; Robertson, M. N.; Todd, M. An Open Drug Discovery Competition: Experimental Validation of Predictive Models in a Series of Novel Antimalarials. </w:t>
        </w:r>
      </w:hyperlink>
      <w:hyperlink r:id="rId302">
        <w:r w:rsidR="00631034">
          <w:rPr>
            <w:b/>
            <w:color w:val="000000"/>
          </w:rPr>
          <w:t>2020</w:t>
        </w:r>
      </w:hyperlink>
      <w:hyperlink r:id="rId303">
        <w:r w:rsidR="00631034">
          <w:rPr>
            <w:color w:val="000000"/>
          </w:rPr>
          <w:t>.</w:t>
        </w:r>
      </w:hyperlink>
    </w:p>
    <w:p w14:paraId="08644F57" w14:textId="77777777" w:rsidR="0064290A" w:rsidRDefault="00756C43">
      <w:pPr>
        <w:widowControl w:val="0"/>
        <w:pBdr>
          <w:top w:val="nil"/>
          <w:left w:val="nil"/>
          <w:bottom w:val="nil"/>
          <w:right w:val="nil"/>
          <w:between w:val="nil"/>
        </w:pBdr>
        <w:ind w:left="730" w:hanging="730"/>
        <w:rPr>
          <w:color w:val="000000"/>
        </w:rPr>
      </w:pPr>
      <w:hyperlink r:id="rId304">
        <w:r w:rsidR="00631034">
          <w:rPr>
            <w:color w:val="000000"/>
          </w:rPr>
          <w:t xml:space="preserve">(40) </w:t>
        </w:r>
        <w:r w:rsidR="00631034">
          <w:rPr>
            <w:color w:val="000000"/>
          </w:rPr>
          <w:tab/>
        </w:r>
        <w:proofErr w:type="spellStart"/>
        <w:r w:rsidR="00631034">
          <w:rPr>
            <w:color w:val="000000"/>
          </w:rPr>
          <w:t>Prudêncio</w:t>
        </w:r>
        <w:proofErr w:type="spellEnd"/>
        <w:r w:rsidR="00631034">
          <w:rPr>
            <w:color w:val="000000"/>
          </w:rPr>
          <w:t xml:space="preserve">, M.; Rodriguez, A.; </w:t>
        </w:r>
        <w:proofErr w:type="spellStart"/>
        <w:r w:rsidR="00631034">
          <w:rPr>
            <w:color w:val="000000"/>
          </w:rPr>
          <w:t>Mota</w:t>
        </w:r>
        <w:proofErr w:type="spellEnd"/>
        <w:r w:rsidR="00631034">
          <w:rPr>
            <w:color w:val="000000"/>
          </w:rPr>
          <w:t xml:space="preserve">, M. M. The Silent Path to Thousands of Merozoites: The Plasmodium Liver Stage. </w:t>
        </w:r>
      </w:hyperlink>
      <w:hyperlink r:id="rId305">
        <w:r w:rsidR="00631034">
          <w:rPr>
            <w:i/>
            <w:color w:val="000000"/>
          </w:rPr>
          <w:t xml:space="preserve">Nat. Rev. </w:t>
        </w:r>
        <w:proofErr w:type="spellStart"/>
        <w:r w:rsidR="00631034">
          <w:rPr>
            <w:i/>
            <w:color w:val="000000"/>
          </w:rPr>
          <w:t>Microbiol</w:t>
        </w:r>
        <w:proofErr w:type="spellEnd"/>
        <w:r w:rsidR="00631034">
          <w:rPr>
            <w:i/>
            <w:color w:val="000000"/>
          </w:rPr>
          <w:t>.</w:t>
        </w:r>
      </w:hyperlink>
      <w:hyperlink r:id="rId306">
        <w:r w:rsidR="00631034">
          <w:rPr>
            <w:color w:val="000000"/>
          </w:rPr>
          <w:t xml:space="preserve"> </w:t>
        </w:r>
      </w:hyperlink>
      <w:hyperlink r:id="rId307">
        <w:r w:rsidR="00631034">
          <w:rPr>
            <w:b/>
            <w:color w:val="000000"/>
          </w:rPr>
          <w:t>2006</w:t>
        </w:r>
      </w:hyperlink>
      <w:hyperlink r:id="rId308">
        <w:r w:rsidR="00631034">
          <w:rPr>
            <w:color w:val="000000"/>
          </w:rPr>
          <w:t xml:space="preserve">, </w:t>
        </w:r>
      </w:hyperlink>
      <w:hyperlink r:id="rId309">
        <w:r w:rsidR="00631034">
          <w:rPr>
            <w:i/>
            <w:color w:val="000000"/>
          </w:rPr>
          <w:t>4</w:t>
        </w:r>
      </w:hyperlink>
      <w:hyperlink r:id="rId310">
        <w:r w:rsidR="00631034">
          <w:rPr>
            <w:color w:val="000000"/>
          </w:rPr>
          <w:t>, 849–856.</w:t>
        </w:r>
      </w:hyperlink>
    </w:p>
    <w:p w14:paraId="0B448032" w14:textId="77777777" w:rsidR="0064290A" w:rsidRDefault="00756C43">
      <w:pPr>
        <w:widowControl w:val="0"/>
        <w:pBdr>
          <w:top w:val="nil"/>
          <w:left w:val="nil"/>
          <w:bottom w:val="nil"/>
          <w:right w:val="nil"/>
          <w:between w:val="nil"/>
        </w:pBdr>
        <w:ind w:left="730" w:hanging="730"/>
        <w:rPr>
          <w:color w:val="000000"/>
        </w:rPr>
      </w:pPr>
      <w:hyperlink r:id="rId311">
        <w:r w:rsidR="00631034">
          <w:rPr>
            <w:color w:val="000000"/>
          </w:rPr>
          <w:t xml:space="preserve">(41) </w:t>
        </w:r>
        <w:r w:rsidR="00631034">
          <w:rPr>
            <w:color w:val="000000"/>
          </w:rPr>
          <w:tab/>
          <w:t xml:space="preserve">McNamara, C. W.; Lee, M. C.; Lim, C. S.; Lim, S. H.; Roland, J.; Simon, O.; Yeung, B. K.; Chatterjee, A. K.; McCormack, S. L.; </w:t>
        </w:r>
        <w:proofErr w:type="spellStart"/>
        <w:r w:rsidR="00631034">
          <w:rPr>
            <w:color w:val="000000"/>
          </w:rPr>
          <w:t>Manary</w:t>
        </w:r>
        <w:proofErr w:type="spellEnd"/>
        <w:r w:rsidR="00631034">
          <w:rPr>
            <w:color w:val="000000"/>
          </w:rPr>
          <w:t xml:space="preserve">, M. J.; Zeeman, A.-M.; </w:t>
        </w:r>
        <w:proofErr w:type="spellStart"/>
        <w:r w:rsidR="00631034">
          <w:rPr>
            <w:color w:val="000000"/>
          </w:rPr>
          <w:t>Dechering</w:t>
        </w:r>
        <w:proofErr w:type="spellEnd"/>
        <w:r w:rsidR="00631034">
          <w:rPr>
            <w:color w:val="000000"/>
          </w:rPr>
          <w:t xml:space="preserve">, K. J.; Kumar, T. S.; Henrich, P. P.; </w:t>
        </w:r>
        <w:proofErr w:type="spellStart"/>
        <w:r w:rsidR="00631034">
          <w:rPr>
            <w:color w:val="000000"/>
          </w:rPr>
          <w:t>Gagaring</w:t>
        </w:r>
        <w:proofErr w:type="spellEnd"/>
        <w:r w:rsidR="00631034">
          <w:rPr>
            <w:color w:val="000000"/>
          </w:rPr>
          <w:t xml:space="preserve">, K.; Ibanez, M.; Kato, N.; </w:t>
        </w:r>
        <w:proofErr w:type="spellStart"/>
        <w:r w:rsidR="00631034">
          <w:rPr>
            <w:color w:val="000000"/>
          </w:rPr>
          <w:t>Kuhen</w:t>
        </w:r>
        <w:proofErr w:type="spellEnd"/>
        <w:r w:rsidR="00631034">
          <w:rPr>
            <w:color w:val="000000"/>
          </w:rPr>
          <w:t xml:space="preserve">, K. L.; </w:t>
        </w:r>
        <w:proofErr w:type="spellStart"/>
        <w:r w:rsidR="00631034">
          <w:rPr>
            <w:color w:val="000000"/>
          </w:rPr>
          <w:t>Fischli</w:t>
        </w:r>
        <w:proofErr w:type="spellEnd"/>
        <w:r w:rsidR="00631034">
          <w:rPr>
            <w:color w:val="000000"/>
          </w:rPr>
          <w:t xml:space="preserve">, C.; Nagle, A.; </w:t>
        </w:r>
        <w:proofErr w:type="spellStart"/>
        <w:r w:rsidR="00631034">
          <w:rPr>
            <w:color w:val="000000"/>
          </w:rPr>
          <w:t>Winzeler</w:t>
        </w:r>
        <w:proofErr w:type="spellEnd"/>
        <w:r w:rsidR="00631034">
          <w:rPr>
            <w:color w:val="000000"/>
          </w:rPr>
          <w:t xml:space="preserve">, E. A. Targeting Plasmodium PI(4)K to Eliminate Malaria. </w:t>
        </w:r>
      </w:hyperlink>
      <w:hyperlink r:id="rId312">
        <w:r w:rsidR="00631034">
          <w:rPr>
            <w:i/>
            <w:color w:val="000000"/>
          </w:rPr>
          <w:t>Nature</w:t>
        </w:r>
      </w:hyperlink>
      <w:hyperlink r:id="rId313">
        <w:r w:rsidR="00631034">
          <w:rPr>
            <w:color w:val="000000"/>
          </w:rPr>
          <w:t xml:space="preserve"> </w:t>
        </w:r>
      </w:hyperlink>
      <w:hyperlink r:id="rId314">
        <w:r w:rsidR="00631034">
          <w:rPr>
            <w:b/>
            <w:color w:val="000000"/>
          </w:rPr>
          <w:t>2013</w:t>
        </w:r>
      </w:hyperlink>
      <w:hyperlink r:id="rId315">
        <w:r w:rsidR="00631034">
          <w:rPr>
            <w:color w:val="000000"/>
          </w:rPr>
          <w:t xml:space="preserve">, </w:t>
        </w:r>
      </w:hyperlink>
      <w:hyperlink r:id="rId316">
        <w:r w:rsidR="00631034">
          <w:rPr>
            <w:i/>
            <w:color w:val="000000"/>
          </w:rPr>
          <w:t>504</w:t>
        </w:r>
      </w:hyperlink>
      <w:hyperlink r:id="rId317">
        <w:r w:rsidR="00631034">
          <w:rPr>
            <w:color w:val="000000"/>
          </w:rPr>
          <w:t>, 248–253.</w:t>
        </w:r>
      </w:hyperlink>
    </w:p>
    <w:p w14:paraId="5DF6AB7F" w14:textId="77777777" w:rsidR="0064290A" w:rsidRDefault="00756C43">
      <w:pPr>
        <w:widowControl w:val="0"/>
        <w:pBdr>
          <w:top w:val="nil"/>
          <w:left w:val="nil"/>
          <w:bottom w:val="nil"/>
          <w:right w:val="nil"/>
          <w:between w:val="nil"/>
        </w:pBdr>
        <w:ind w:left="730" w:hanging="730"/>
        <w:rPr>
          <w:color w:val="000000"/>
        </w:rPr>
      </w:pPr>
      <w:hyperlink r:id="rId318">
        <w:r w:rsidR="00631034">
          <w:rPr>
            <w:color w:val="000000"/>
          </w:rPr>
          <w:t xml:space="preserve">(42) </w:t>
        </w:r>
        <w:r w:rsidR="00631034">
          <w:rPr>
            <w:color w:val="000000"/>
          </w:rPr>
          <w:tab/>
        </w:r>
        <w:proofErr w:type="spellStart"/>
        <w:r w:rsidR="00631034">
          <w:rPr>
            <w:color w:val="000000"/>
          </w:rPr>
          <w:t>Dechering</w:t>
        </w:r>
        <w:proofErr w:type="spellEnd"/>
        <w:r w:rsidR="00631034">
          <w:rPr>
            <w:color w:val="000000"/>
          </w:rPr>
          <w:t xml:space="preserve">, K. J.; </w:t>
        </w:r>
        <w:proofErr w:type="spellStart"/>
        <w:r w:rsidR="00631034">
          <w:rPr>
            <w:color w:val="000000"/>
          </w:rPr>
          <w:t>Duerr</w:t>
        </w:r>
        <w:proofErr w:type="spellEnd"/>
        <w:r w:rsidR="00631034">
          <w:rPr>
            <w:color w:val="000000"/>
          </w:rPr>
          <w:t xml:space="preserve">, H.-P.; </w:t>
        </w:r>
        <w:proofErr w:type="spellStart"/>
        <w:r w:rsidR="00631034">
          <w:rPr>
            <w:color w:val="000000"/>
          </w:rPr>
          <w:t>Koolen</w:t>
        </w:r>
        <w:proofErr w:type="spellEnd"/>
        <w:r w:rsidR="00631034">
          <w:rPr>
            <w:color w:val="000000"/>
          </w:rPr>
          <w:t xml:space="preserve">, K. M. J.; </w:t>
        </w:r>
        <w:proofErr w:type="spellStart"/>
        <w:r w:rsidR="00631034">
          <w:rPr>
            <w:color w:val="000000"/>
          </w:rPr>
          <w:t>Gemert</w:t>
        </w:r>
        <w:proofErr w:type="spellEnd"/>
        <w:r w:rsidR="00631034">
          <w:rPr>
            <w:color w:val="000000"/>
          </w:rPr>
          <w:t xml:space="preserve">, G.-J. van; </w:t>
        </w:r>
        <w:proofErr w:type="spellStart"/>
        <w:r w:rsidR="00631034">
          <w:rPr>
            <w:color w:val="000000"/>
          </w:rPr>
          <w:t>Bousema</w:t>
        </w:r>
        <w:proofErr w:type="spellEnd"/>
        <w:r w:rsidR="00631034">
          <w:rPr>
            <w:color w:val="000000"/>
          </w:rPr>
          <w:t xml:space="preserve">, T.; Burrows, J.; Leroy, D.; </w:t>
        </w:r>
        <w:proofErr w:type="spellStart"/>
        <w:r w:rsidR="00631034">
          <w:rPr>
            <w:color w:val="000000"/>
          </w:rPr>
          <w:t>Sauerwein</w:t>
        </w:r>
        <w:proofErr w:type="spellEnd"/>
        <w:r w:rsidR="00631034">
          <w:rPr>
            <w:color w:val="000000"/>
          </w:rPr>
          <w:t xml:space="preserve">, R. W. Modelling Mosquito Infection at Natural Parasite Densities Identifies Drugs Targeting EF2, PI4K or ATP4 as Key Candidates for Interrupting Malaria Transmission. </w:t>
        </w:r>
      </w:hyperlink>
      <w:hyperlink r:id="rId319">
        <w:r w:rsidR="00631034">
          <w:rPr>
            <w:i/>
            <w:color w:val="000000"/>
          </w:rPr>
          <w:t>Sci. Rep.</w:t>
        </w:r>
      </w:hyperlink>
      <w:hyperlink r:id="rId320">
        <w:r w:rsidR="00631034">
          <w:rPr>
            <w:color w:val="000000"/>
          </w:rPr>
          <w:t xml:space="preserve"> </w:t>
        </w:r>
      </w:hyperlink>
      <w:hyperlink r:id="rId321">
        <w:r w:rsidR="00631034">
          <w:rPr>
            <w:b/>
            <w:color w:val="000000"/>
          </w:rPr>
          <w:t>2017</w:t>
        </w:r>
      </w:hyperlink>
      <w:hyperlink r:id="rId322">
        <w:r w:rsidR="00631034">
          <w:rPr>
            <w:color w:val="000000"/>
          </w:rPr>
          <w:t xml:space="preserve">, </w:t>
        </w:r>
      </w:hyperlink>
      <w:hyperlink r:id="rId323">
        <w:r w:rsidR="00631034">
          <w:rPr>
            <w:i/>
            <w:color w:val="000000"/>
          </w:rPr>
          <w:t>7</w:t>
        </w:r>
      </w:hyperlink>
      <w:hyperlink r:id="rId324">
        <w:r w:rsidR="00631034">
          <w:rPr>
            <w:color w:val="000000"/>
          </w:rPr>
          <w:t>, 17680.</w:t>
        </w:r>
      </w:hyperlink>
    </w:p>
    <w:p w14:paraId="5B1DFCDA" w14:textId="77777777" w:rsidR="0064290A" w:rsidRDefault="00756C43">
      <w:pPr>
        <w:widowControl w:val="0"/>
        <w:pBdr>
          <w:top w:val="nil"/>
          <w:left w:val="nil"/>
          <w:bottom w:val="nil"/>
          <w:right w:val="nil"/>
          <w:between w:val="nil"/>
        </w:pBdr>
        <w:ind w:left="730" w:hanging="730"/>
        <w:rPr>
          <w:color w:val="000000"/>
        </w:rPr>
      </w:pPr>
      <w:hyperlink r:id="rId325">
        <w:r w:rsidR="00631034">
          <w:rPr>
            <w:color w:val="000000"/>
          </w:rPr>
          <w:t xml:space="preserve">(43) </w:t>
        </w:r>
        <w:r w:rsidR="00631034">
          <w:rPr>
            <w:color w:val="000000"/>
          </w:rPr>
          <w:tab/>
        </w:r>
        <w:proofErr w:type="spellStart"/>
        <w:r w:rsidR="00631034">
          <w:rPr>
            <w:color w:val="000000"/>
          </w:rPr>
          <w:t>Bousema</w:t>
        </w:r>
        <w:proofErr w:type="spellEnd"/>
        <w:r w:rsidR="00631034">
          <w:rPr>
            <w:color w:val="000000"/>
          </w:rPr>
          <w:t xml:space="preserve">, T.; </w:t>
        </w:r>
        <w:proofErr w:type="spellStart"/>
        <w:r w:rsidR="00631034">
          <w:rPr>
            <w:color w:val="000000"/>
          </w:rPr>
          <w:t>Drakeley</w:t>
        </w:r>
        <w:proofErr w:type="spellEnd"/>
        <w:r w:rsidR="00631034">
          <w:rPr>
            <w:color w:val="000000"/>
          </w:rPr>
          <w:t xml:space="preserve">, C. Epidemiology and Infectivity of Plasmodium Falciparum and Plasmodium Vivax Gametocytes in Relation to Malaria Control and Elimination. </w:t>
        </w:r>
      </w:hyperlink>
      <w:hyperlink r:id="rId326">
        <w:r w:rsidR="00631034">
          <w:rPr>
            <w:i/>
            <w:color w:val="000000"/>
          </w:rPr>
          <w:t xml:space="preserve">Clin. </w:t>
        </w:r>
        <w:proofErr w:type="spellStart"/>
        <w:r w:rsidR="00631034">
          <w:rPr>
            <w:i/>
            <w:color w:val="000000"/>
          </w:rPr>
          <w:t>Microbiol</w:t>
        </w:r>
        <w:proofErr w:type="spellEnd"/>
        <w:r w:rsidR="00631034">
          <w:rPr>
            <w:i/>
            <w:color w:val="000000"/>
          </w:rPr>
          <w:t>. Rev.</w:t>
        </w:r>
      </w:hyperlink>
      <w:hyperlink r:id="rId327">
        <w:r w:rsidR="00631034">
          <w:rPr>
            <w:color w:val="000000"/>
          </w:rPr>
          <w:t xml:space="preserve"> </w:t>
        </w:r>
      </w:hyperlink>
      <w:hyperlink r:id="rId328">
        <w:r w:rsidR="00631034">
          <w:rPr>
            <w:b/>
            <w:color w:val="000000"/>
          </w:rPr>
          <w:t>2011</w:t>
        </w:r>
      </w:hyperlink>
      <w:hyperlink r:id="rId329">
        <w:r w:rsidR="00631034">
          <w:rPr>
            <w:color w:val="000000"/>
          </w:rPr>
          <w:t xml:space="preserve">, </w:t>
        </w:r>
      </w:hyperlink>
      <w:hyperlink r:id="rId330">
        <w:r w:rsidR="00631034">
          <w:rPr>
            <w:i/>
            <w:color w:val="000000"/>
          </w:rPr>
          <w:t>24</w:t>
        </w:r>
      </w:hyperlink>
      <w:hyperlink r:id="rId331">
        <w:r w:rsidR="00631034">
          <w:rPr>
            <w:color w:val="000000"/>
          </w:rPr>
          <w:t>, 377–410.</w:t>
        </w:r>
      </w:hyperlink>
    </w:p>
    <w:p w14:paraId="287A2F9B" w14:textId="77777777" w:rsidR="0064290A" w:rsidRDefault="00756C43">
      <w:pPr>
        <w:widowControl w:val="0"/>
        <w:pBdr>
          <w:top w:val="nil"/>
          <w:left w:val="nil"/>
          <w:bottom w:val="nil"/>
          <w:right w:val="nil"/>
          <w:between w:val="nil"/>
        </w:pBdr>
        <w:ind w:left="730" w:hanging="730"/>
        <w:rPr>
          <w:color w:val="000000"/>
        </w:rPr>
      </w:pPr>
      <w:hyperlink r:id="rId332">
        <w:r w:rsidR="00631034">
          <w:rPr>
            <w:color w:val="000000"/>
          </w:rPr>
          <w:t xml:space="preserve">(44) </w:t>
        </w:r>
        <w:r w:rsidR="00631034">
          <w:rPr>
            <w:color w:val="000000"/>
          </w:rPr>
          <w:tab/>
          <w:t xml:space="preserve">Vaidya, A. B.; Morrisey, J. M.; Zhang, Z.; Das, S.; Daly, T. M.; Otto, T. D.; Spillman, N. J.; </w:t>
        </w:r>
        <w:proofErr w:type="spellStart"/>
        <w:r w:rsidR="00631034">
          <w:rPr>
            <w:color w:val="000000"/>
          </w:rPr>
          <w:t>Wyvratt</w:t>
        </w:r>
        <w:proofErr w:type="spellEnd"/>
        <w:r w:rsidR="00631034">
          <w:rPr>
            <w:color w:val="000000"/>
          </w:rPr>
          <w:t xml:space="preserve">, M.; </w:t>
        </w:r>
        <w:proofErr w:type="spellStart"/>
        <w:r w:rsidR="00631034">
          <w:rPr>
            <w:color w:val="000000"/>
          </w:rPr>
          <w:t>Siegl</w:t>
        </w:r>
        <w:proofErr w:type="spellEnd"/>
        <w:r w:rsidR="00631034">
          <w:rPr>
            <w:color w:val="000000"/>
          </w:rPr>
          <w:t xml:space="preserve">, P.; </w:t>
        </w:r>
        <w:proofErr w:type="spellStart"/>
        <w:r w:rsidR="00631034">
          <w:rPr>
            <w:color w:val="000000"/>
          </w:rPr>
          <w:t>Marfurt</w:t>
        </w:r>
        <w:proofErr w:type="spellEnd"/>
        <w:r w:rsidR="00631034">
          <w:rPr>
            <w:color w:val="000000"/>
          </w:rPr>
          <w:t xml:space="preserve">, J.; </w:t>
        </w:r>
        <w:proofErr w:type="spellStart"/>
        <w:r w:rsidR="00631034">
          <w:rPr>
            <w:color w:val="000000"/>
          </w:rPr>
          <w:t>Wirjanata</w:t>
        </w:r>
        <w:proofErr w:type="spellEnd"/>
        <w:r w:rsidR="00631034">
          <w:rPr>
            <w:color w:val="000000"/>
          </w:rPr>
          <w:t xml:space="preserve">, G.; </w:t>
        </w:r>
        <w:proofErr w:type="spellStart"/>
        <w:r w:rsidR="00631034">
          <w:rPr>
            <w:color w:val="000000"/>
          </w:rPr>
          <w:t>Sebayang</w:t>
        </w:r>
        <w:proofErr w:type="spellEnd"/>
        <w:r w:rsidR="00631034">
          <w:rPr>
            <w:color w:val="000000"/>
          </w:rPr>
          <w:t xml:space="preserve">, B. F.; Price, R. N.; Chatterjee, A.; Nagle, A.; </w:t>
        </w:r>
        <w:proofErr w:type="spellStart"/>
        <w:r w:rsidR="00631034">
          <w:rPr>
            <w:color w:val="000000"/>
          </w:rPr>
          <w:t>Stasiak</w:t>
        </w:r>
        <w:proofErr w:type="spellEnd"/>
        <w:r w:rsidR="00631034">
          <w:rPr>
            <w:color w:val="000000"/>
          </w:rPr>
          <w:t>, M.; Charman, S. A.; Angulo-</w:t>
        </w:r>
        <w:proofErr w:type="spellStart"/>
        <w:r w:rsidR="00631034">
          <w:rPr>
            <w:color w:val="000000"/>
          </w:rPr>
          <w:t>Barturen</w:t>
        </w:r>
        <w:proofErr w:type="spellEnd"/>
        <w:r w:rsidR="00631034">
          <w:rPr>
            <w:color w:val="000000"/>
          </w:rPr>
          <w:t xml:space="preserve">, I.; Ferrer, S.; </w:t>
        </w:r>
        <w:proofErr w:type="spellStart"/>
        <w:r w:rsidR="00631034">
          <w:rPr>
            <w:color w:val="000000"/>
          </w:rPr>
          <w:t>Belén</w:t>
        </w:r>
        <w:proofErr w:type="spellEnd"/>
        <w:r w:rsidR="00631034">
          <w:rPr>
            <w:color w:val="000000"/>
          </w:rPr>
          <w:t xml:space="preserve"> Jiménez-Díaz, M.; Bergman, L. W. </w:t>
        </w:r>
        <w:proofErr w:type="spellStart"/>
        <w:r w:rsidR="00631034">
          <w:rPr>
            <w:color w:val="000000"/>
          </w:rPr>
          <w:t>Pyrazoleamide</w:t>
        </w:r>
        <w:proofErr w:type="spellEnd"/>
        <w:r w:rsidR="00631034">
          <w:rPr>
            <w:color w:val="000000"/>
          </w:rPr>
          <w:t xml:space="preserve"> Compounds Are Potent Antimalarials That Target Na+ Homeostasis in Intraerythrocytic Plasmodium Falciparum. </w:t>
        </w:r>
      </w:hyperlink>
      <w:hyperlink r:id="rId333">
        <w:r w:rsidR="00631034">
          <w:rPr>
            <w:i/>
            <w:color w:val="000000"/>
          </w:rPr>
          <w:t xml:space="preserve">Nat. </w:t>
        </w:r>
        <w:proofErr w:type="spellStart"/>
        <w:r w:rsidR="00631034">
          <w:rPr>
            <w:i/>
            <w:color w:val="000000"/>
          </w:rPr>
          <w:t>Commun</w:t>
        </w:r>
        <w:proofErr w:type="spellEnd"/>
        <w:r w:rsidR="00631034">
          <w:rPr>
            <w:i/>
            <w:color w:val="000000"/>
          </w:rPr>
          <w:t>.</w:t>
        </w:r>
      </w:hyperlink>
      <w:hyperlink r:id="rId334">
        <w:r w:rsidR="00631034">
          <w:rPr>
            <w:color w:val="000000"/>
          </w:rPr>
          <w:t xml:space="preserve"> </w:t>
        </w:r>
      </w:hyperlink>
      <w:hyperlink r:id="rId335">
        <w:r w:rsidR="00631034">
          <w:rPr>
            <w:b/>
            <w:color w:val="000000"/>
          </w:rPr>
          <w:t>2014</w:t>
        </w:r>
      </w:hyperlink>
      <w:hyperlink r:id="rId336">
        <w:r w:rsidR="00631034">
          <w:rPr>
            <w:color w:val="000000"/>
          </w:rPr>
          <w:t xml:space="preserve">, </w:t>
        </w:r>
      </w:hyperlink>
      <w:hyperlink r:id="rId337">
        <w:r w:rsidR="00631034">
          <w:rPr>
            <w:i/>
            <w:color w:val="000000"/>
          </w:rPr>
          <w:t>5</w:t>
        </w:r>
      </w:hyperlink>
      <w:hyperlink r:id="rId338">
        <w:r w:rsidR="00631034">
          <w:rPr>
            <w:color w:val="000000"/>
          </w:rPr>
          <w:t>, 5521.</w:t>
        </w:r>
      </w:hyperlink>
    </w:p>
    <w:p w14:paraId="7281232C" w14:textId="77777777" w:rsidR="0064290A" w:rsidRDefault="00756C43">
      <w:pPr>
        <w:widowControl w:val="0"/>
        <w:pBdr>
          <w:top w:val="nil"/>
          <w:left w:val="nil"/>
          <w:bottom w:val="nil"/>
          <w:right w:val="nil"/>
          <w:between w:val="nil"/>
        </w:pBdr>
        <w:ind w:left="730" w:hanging="730"/>
        <w:rPr>
          <w:color w:val="000000"/>
        </w:rPr>
      </w:pPr>
      <w:hyperlink r:id="rId339">
        <w:r w:rsidR="00631034">
          <w:rPr>
            <w:color w:val="000000"/>
          </w:rPr>
          <w:t xml:space="preserve">(45) </w:t>
        </w:r>
        <w:r w:rsidR="00631034">
          <w:rPr>
            <w:color w:val="000000"/>
          </w:rPr>
          <w:tab/>
          <w:t xml:space="preserve">Pendleton, J. N.; Gorman, S. P.; Gilmore, B. F. Clinical Relevance of the ESKAPE Pathogens. </w:t>
        </w:r>
      </w:hyperlink>
      <w:hyperlink r:id="rId340">
        <w:r w:rsidR="00631034">
          <w:rPr>
            <w:i/>
            <w:color w:val="000000"/>
          </w:rPr>
          <w:t xml:space="preserve">Expert Rev. </w:t>
        </w:r>
        <w:proofErr w:type="spellStart"/>
        <w:r w:rsidR="00631034">
          <w:rPr>
            <w:i/>
            <w:color w:val="000000"/>
          </w:rPr>
          <w:t>Anti Infect</w:t>
        </w:r>
        <w:proofErr w:type="spellEnd"/>
        <w:r w:rsidR="00631034">
          <w:rPr>
            <w:i/>
            <w:color w:val="000000"/>
          </w:rPr>
          <w:t xml:space="preserve">. </w:t>
        </w:r>
        <w:proofErr w:type="spellStart"/>
        <w:r w:rsidR="00631034">
          <w:rPr>
            <w:i/>
            <w:color w:val="000000"/>
          </w:rPr>
          <w:t>Ther</w:t>
        </w:r>
        <w:proofErr w:type="spellEnd"/>
        <w:r w:rsidR="00631034">
          <w:rPr>
            <w:i/>
            <w:color w:val="000000"/>
          </w:rPr>
          <w:t>.</w:t>
        </w:r>
      </w:hyperlink>
      <w:hyperlink r:id="rId341">
        <w:r w:rsidR="00631034">
          <w:rPr>
            <w:color w:val="000000"/>
          </w:rPr>
          <w:t xml:space="preserve"> </w:t>
        </w:r>
      </w:hyperlink>
      <w:hyperlink r:id="rId342">
        <w:r w:rsidR="00631034">
          <w:rPr>
            <w:b/>
            <w:color w:val="000000"/>
          </w:rPr>
          <w:t>2013</w:t>
        </w:r>
      </w:hyperlink>
      <w:hyperlink r:id="rId343">
        <w:r w:rsidR="00631034">
          <w:rPr>
            <w:color w:val="000000"/>
          </w:rPr>
          <w:t xml:space="preserve">, </w:t>
        </w:r>
      </w:hyperlink>
      <w:hyperlink r:id="rId344">
        <w:r w:rsidR="00631034">
          <w:rPr>
            <w:i/>
            <w:color w:val="000000"/>
          </w:rPr>
          <w:t>11</w:t>
        </w:r>
      </w:hyperlink>
      <w:hyperlink r:id="rId345">
        <w:r w:rsidR="00631034">
          <w:rPr>
            <w:color w:val="000000"/>
          </w:rPr>
          <w:t>, 297–308.</w:t>
        </w:r>
      </w:hyperlink>
    </w:p>
    <w:p w14:paraId="5F2F5554" w14:textId="77777777" w:rsidR="0064290A" w:rsidRDefault="00756C43">
      <w:pPr>
        <w:widowControl w:val="0"/>
        <w:pBdr>
          <w:top w:val="nil"/>
          <w:left w:val="nil"/>
          <w:bottom w:val="nil"/>
          <w:right w:val="nil"/>
          <w:between w:val="nil"/>
        </w:pBdr>
        <w:ind w:left="730" w:hanging="730"/>
        <w:rPr>
          <w:color w:val="000000"/>
        </w:rPr>
      </w:pPr>
      <w:hyperlink r:id="rId346">
        <w:r w:rsidR="00631034">
          <w:rPr>
            <w:color w:val="000000"/>
          </w:rPr>
          <w:t xml:space="preserve">(46) </w:t>
        </w:r>
        <w:r w:rsidR="00631034">
          <w:rPr>
            <w:color w:val="000000"/>
          </w:rPr>
          <w:tab/>
          <w:t>MMVSola Predictor https://www.mmvsola.org (accessed Aug 23, 2021).</w:t>
        </w:r>
      </w:hyperlink>
    </w:p>
    <w:p w14:paraId="35E96B95" w14:textId="77777777" w:rsidR="0064290A" w:rsidRDefault="00756C43">
      <w:pPr>
        <w:widowControl w:val="0"/>
        <w:pBdr>
          <w:top w:val="nil"/>
          <w:left w:val="nil"/>
          <w:bottom w:val="nil"/>
          <w:right w:val="nil"/>
          <w:between w:val="nil"/>
        </w:pBdr>
        <w:ind w:left="730" w:hanging="730"/>
        <w:rPr>
          <w:color w:val="000000"/>
        </w:rPr>
      </w:pPr>
      <w:hyperlink r:id="rId347">
        <w:r w:rsidR="00631034">
          <w:rPr>
            <w:color w:val="000000"/>
          </w:rPr>
          <w:t xml:space="preserve">(47) </w:t>
        </w:r>
        <w:r w:rsidR="00631034">
          <w:rPr>
            <w:color w:val="000000"/>
          </w:rPr>
          <w:tab/>
          <w:t xml:space="preserve">Duffey, M.; </w:t>
        </w:r>
        <w:proofErr w:type="spellStart"/>
        <w:r w:rsidR="00631034">
          <w:rPr>
            <w:color w:val="000000"/>
          </w:rPr>
          <w:t>Blasco</w:t>
        </w:r>
        <w:proofErr w:type="spellEnd"/>
        <w:r w:rsidR="00631034">
          <w:rPr>
            <w:color w:val="000000"/>
          </w:rPr>
          <w:t xml:space="preserve">, B.; Burrows, J. N.; Wells, T. N. C.; Fidock, D. A.; Leroy, D. Assessing Risks of Plasmodium Falciparum Resistance to Select Next-Generation Antimalarials. </w:t>
        </w:r>
      </w:hyperlink>
      <w:hyperlink r:id="rId348">
        <w:r w:rsidR="00631034">
          <w:rPr>
            <w:i/>
            <w:color w:val="000000"/>
          </w:rPr>
          <w:t xml:space="preserve">Trends </w:t>
        </w:r>
        <w:proofErr w:type="spellStart"/>
        <w:r w:rsidR="00631034">
          <w:rPr>
            <w:i/>
            <w:color w:val="000000"/>
          </w:rPr>
          <w:t>Parasitol</w:t>
        </w:r>
        <w:proofErr w:type="spellEnd"/>
        <w:r w:rsidR="00631034">
          <w:rPr>
            <w:i/>
            <w:color w:val="000000"/>
          </w:rPr>
          <w:t>.</w:t>
        </w:r>
      </w:hyperlink>
      <w:hyperlink r:id="rId349">
        <w:r w:rsidR="00631034">
          <w:rPr>
            <w:color w:val="000000"/>
          </w:rPr>
          <w:t xml:space="preserve"> </w:t>
        </w:r>
      </w:hyperlink>
      <w:hyperlink r:id="rId350">
        <w:r w:rsidR="00631034">
          <w:rPr>
            <w:b/>
            <w:color w:val="000000"/>
          </w:rPr>
          <w:t>2021</w:t>
        </w:r>
      </w:hyperlink>
      <w:hyperlink r:id="rId351">
        <w:r w:rsidR="00631034">
          <w:rPr>
            <w:color w:val="000000"/>
          </w:rPr>
          <w:t xml:space="preserve">, </w:t>
        </w:r>
      </w:hyperlink>
      <w:hyperlink r:id="rId352">
        <w:r w:rsidR="00631034">
          <w:rPr>
            <w:i/>
            <w:color w:val="000000"/>
          </w:rPr>
          <w:t>37</w:t>
        </w:r>
      </w:hyperlink>
      <w:hyperlink r:id="rId353">
        <w:r w:rsidR="00631034">
          <w:rPr>
            <w:color w:val="000000"/>
          </w:rPr>
          <w:t>, 709–721.</w:t>
        </w:r>
      </w:hyperlink>
    </w:p>
    <w:p w14:paraId="56D0F477" w14:textId="77777777" w:rsidR="0064290A" w:rsidRDefault="00756C43">
      <w:pPr>
        <w:widowControl w:val="0"/>
        <w:pBdr>
          <w:top w:val="nil"/>
          <w:left w:val="nil"/>
          <w:bottom w:val="nil"/>
          <w:right w:val="nil"/>
          <w:between w:val="nil"/>
        </w:pBdr>
        <w:ind w:left="730" w:hanging="730"/>
        <w:rPr>
          <w:color w:val="000000"/>
        </w:rPr>
      </w:pPr>
      <w:hyperlink r:id="rId354">
        <w:r w:rsidR="00631034">
          <w:rPr>
            <w:color w:val="000000"/>
          </w:rPr>
          <w:t xml:space="preserve">(48) </w:t>
        </w:r>
        <w:r w:rsidR="00631034">
          <w:rPr>
            <w:color w:val="000000"/>
          </w:rPr>
          <w:tab/>
          <w:t xml:space="preserve">Open Source Malaria. OSM Series 4 Predictive Model Data https://github.com/OpenSourceMalaria/Series4_PredictiveModel/issues (accessed Aug </w:t>
        </w:r>
        <w:r w:rsidR="00631034">
          <w:rPr>
            <w:color w:val="000000"/>
          </w:rPr>
          <w:lastRenderedPageBreak/>
          <w:t>23, 2021).</w:t>
        </w:r>
      </w:hyperlink>
    </w:p>
    <w:p w14:paraId="293F620F" w14:textId="77777777" w:rsidR="0064290A" w:rsidRDefault="00756C43">
      <w:pPr>
        <w:widowControl w:val="0"/>
        <w:pBdr>
          <w:top w:val="nil"/>
          <w:left w:val="nil"/>
          <w:bottom w:val="nil"/>
          <w:right w:val="nil"/>
          <w:between w:val="nil"/>
        </w:pBdr>
        <w:ind w:left="730" w:hanging="730"/>
        <w:rPr>
          <w:color w:val="000000"/>
        </w:rPr>
      </w:pPr>
      <w:hyperlink r:id="rId355">
        <w:r w:rsidR="00631034">
          <w:rPr>
            <w:color w:val="000000"/>
          </w:rPr>
          <w:t xml:space="preserve">(49) </w:t>
        </w:r>
        <w:r w:rsidR="00631034">
          <w:rPr>
            <w:color w:val="000000"/>
          </w:rPr>
          <w:tab/>
        </w:r>
        <w:proofErr w:type="spellStart"/>
        <w:r w:rsidR="00631034">
          <w:rPr>
            <w:color w:val="000000"/>
          </w:rPr>
          <w:t>Bompart</w:t>
        </w:r>
        <w:proofErr w:type="spellEnd"/>
        <w:r w:rsidR="00631034">
          <w:rPr>
            <w:color w:val="000000"/>
          </w:rPr>
          <w:t xml:space="preserve">, F.; </w:t>
        </w:r>
        <w:proofErr w:type="spellStart"/>
        <w:r w:rsidR="00631034">
          <w:rPr>
            <w:color w:val="000000"/>
          </w:rPr>
          <w:t>Kiechel</w:t>
        </w:r>
        <w:proofErr w:type="spellEnd"/>
        <w:r w:rsidR="00631034">
          <w:rPr>
            <w:color w:val="000000"/>
          </w:rPr>
          <w:t xml:space="preserve">, J.-R.; </w:t>
        </w:r>
        <w:proofErr w:type="spellStart"/>
        <w:r w:rsidR="00631034">
          <w:rPr>
            <w:color w:val="000000"/>
          </w:rPr>
          <w:t>Sebbag</w:t>
        </w:r>
        <w:proofErr w:type="spellEnd"/>
        <w:r w:rsidR="00631034">
          <w:rPr>
            <w:color w:val="000000"/>
          </w:rPr>
          <w:t xml:space="preserve">, R.; </w:t>
        </w:r>
        <w:proofErr w:type="spellStart"/>
        <w:r w:rsidR="00631034">
          <w:rPr>
            <w:color w:val="000000"/>
          </w:rPr>
          <w:t>Pecoul</w:t>
        </w:r>
        <w:proofErr w:type="spellEnd"/>
        <w:r w:rsidR="00631034">
          <w:rPr>
            <w:color w:val="000000"/>
          </w:rPr>
          <w:t xml:space="preserve">, B. Innovative Public-Private Partnerships to Maximize the Delivery of Anti-Malarial Medicines: Lessons Learned from the ASAQ Winthrop Experience. </w:t>
        </w:r>
      </w:hyperlink>
      <w:hyperlink r:id="rId356">
        <w:r w:rsidR="00631034">
          <w:rPr>
            <w:i/>
            <w:color w:val="000000"/>
          </w:rPr>
          <w:t>Malar. J.</w:t>
        </w:r>
      </w:hyperlink>
      <w:hyperlink r:id="rId357">
        <w:r w:rsidR="00631034">
          <w:rPr>
            <w:color w:val="000000"/>
          </w:rPr>
          <w:t xml:space="preserve"> </w:t>
        </w:r>
      </w:hyperlink>
      <w:hyperlink r:id="rId358">
        <w:r w:rsidR="00631034">
          <w:rPr>
            <w:b/>
            <w:color w:val="000000"/>
          </w:rPr>
          <w:t>2011</w:t>
        </w:r>
      </w:hyperlink>
      <w:hyperlink r:id="rId359">
        <w:r w:rsidR="00631034">
          <w:rPr>
            <w:color w:val="000000"/>
          </w:rPr>
          <w:t xml:space="preserve">, </w:t>
        </w:r>
      </w:hyperlink>
      <w:hyperlink r:id="rId360">
        <w:r w:rsidR="00631034">
          <w:rPr>
            <w:i/>
            <w:color w:val="000000"/>
          </w:rPr>
          <w:t>10</w:t>
        </w:r>
      </w:hyperlink>
      <w:hyperlink r:id="rId361">
        <w:r w:rsidR="00631034">
          <w:rPr>
            <w:color w:val="000000"/>
          </w:rPr>
          <w:t>, 143.</w:t>
        </w:r>
      </w:hyperlink>
    </w:p>
    <w:p w14:paraId="7FA19158" w14:textId="77777777" w:rsidR="0064290A" w:rsidRDefault="00756C43">
      <w:pPr>
        <w:widowControl w:val="0"/>
        <w:pBdr>
          <w:top w:val="nil"/>
          <w:left w:val="nil"/>
          <w:bottom w:val="nil"/>
          <w:right w:val="nil"/>
          <w:between w:val="nil"/>
        </w:pBdr>
        <w:ind w:left="730" w:hanging="730"/>
        <w:rPr>
          <w:color w:val="000000"/>
        </w:rPr>
      </w:pPr>
      <w:hyperlink r:id="rId362">
        <w:r w:rsidR="00631034">
          <w:rPr>
            <w:color w:val="000000"/>
          </w:rPr>
          <w:t xml:space="preserve">(50) </w:t>
        </w:r>
        <w:r w:rsidR="00631034">
          <w:rPr>
            <w:color w:val="000000"/>
          </w:rPr>
          <w:tab/>
          <w:t xml:space="preserve">Morgan, M. R.; Roberts, O. G.; Edwards, A. M. Ideation and Implementation of an Open Science Drug Discovery Business Model - M4K Pharma. [Version 1; Peer Review: 2 Approved, 1 Approved with Reservations]. </w:t>
        </w:r>
      </w:hyperlink>
      <w:hyperlink r:id="rId363">
        <w:proofErr w:type="spellStart"/>
        <w:r w:rsidR="00631034">
          <w:rPr>
            <w:i/>
            <w:color w:val="000000"/>
          </w:rPr>
          <w:t>Wellcome</w:t>
        </w:r>
        <w:proofErr w:type="spellEnd"/>
        <w:r w:rsidR="00631034">
          <w:rPr>
            <w:i/>
            <w:color w:val="000000"/>
          </w:rPr>
          <w:t xml:space="preserve"> Open Res.</w:t>
        </w:r>
      </w:hyperlink>
      <w:hyperlink r:id="rId364">
        <w:r w:rsidR="00631034">
          <w:rPr>
            <w:color w:val="000000"/>
          </w:rPr>
          <w:t xml:space="preserve"> </w:t>
        </w:r>
      </w:hyperlink>
      <w:hyperlink r:id="rId365">
        <w:r w:rsidR="00631034">
          <w:rPr>
            <w:b/>
            <w:color w:val="000000"/>
          </w:rPr>
          <w:t>2018</w:t>
        </w:r>
      </w:hyperlink>
      <w:hyperlink r:id="rId366">
        <w:r w:rsidR="00631034">
          <w:rPr>
            <w:color w:val="000000"/>
          </w:rPr>
          <w:t xml:space="preserve">, </w:t>
        </w:r>
      </w:hyperlink>
      <w:hyperlink r:id="rId367">
        <w:r w:rsidR="00631034">
          <w:rPr>
            <w:i/>
            <w:color w:val="000000"/>
          </w:rPr>
          <w:t>3</w:t>
        </w:r>
      </w:hyperlink>
      <w:hyperlink r:id="rId368">
        <w:r w:rsidR="00631034">
          <w:rPr>
            <w:color w:val="000000"/>
          </w:rPr>
          <w:t>, 154.</w:t>
        </w:r>
      </w:hyperlink>
    </w:p>
    <w:p w14:paraId="7451CA23" w14:textId="77777777" w:rsidR="0064290A" w:rsidRDefault="00756C43">
      <w:pPr>
        <w:widowControl w:val="0"/>
        <w:pBdr>
          <w:top w:val="nil"/>
          <w:left w:val="nil"/>
          <w:bottom w:val="nil"/>
          <w:right w:val="nil"/>
          <w:between w:val="nil"/>
        </w:pBdr>
        <w:ind w:left="730" w:hanging="730"/>
        <w:rPr>
          <w:color w:val="000000"/>
        </w:rPr>
      </w:pPr>
      <w:hyperlink r:id="rId369">
        <w:r w:rsidR="00631034">
          <w:rPr>
            <w:color w:val="000000"/>
          </w:rPr>
          <w:t xml:space="preserve">(51) </w:t>
        </w:r>
        <w:r w:rsidR="00631034">
          <w:rPr>
            <w:color w:val="000000"/>
          </w:rPr>
          <w:tab/>
          <w:t>M4ID Pharma. M4ID - Medicines for Infectious Disease https://www.m4idpharma.com (accessed Aug 22, 2021).</w:t>
        </w:r>
      </w:hyperlink>
    </w:p>
    <w:p w14:paraId="00C49396" w14:textId="77777777" w:rsidR="0064290A" w:rsidRDefault="00756C43">
      <w:pPr>
        <w:widowControl w:val="0"/>
        <w:pBdr>
          <w:top w:val="nil"/>
          <w:left w:val="nil"/>
          <w:bottom w:val="nil"/>
          <w:right w:val="nil"/>
          <w:between w:val="nil"/>
        </w:pBdr>
        <w:ind w:left="730" w:hanging="730"/>
        <w:rPr>
          <w:color w:val="000000"/>
        </w:rPr>
      </w:pPr>
      <w:hyperlink r:id="rId370">
        <w:r w:rsidR="00631034">
          <w:rPr>
            <w:color w:val="000000"/>
          </w:rPr>
          <w:t xml:space="preserve">(52) </w:t>
        </w:r>
        <w:r w:rsidR="00631034">
          <w:rPr>
            <w:color w:val="000000"/>
          </w:rPr>
          <w:tab/>
          <w:t xml:space="preserve">Klug, D. M.; </w:t>
        </w:r>
        <w:proofErr w:type="spellStart"/>
        <w:r w:rsidR="00631034">
          <w:rPr>
            <w:color w:val="000000"/>
          </w:rPr>
          <w:t>Idiris</w:t>
        </w:r>
        <w:proofErr w:type="spellEnd"/>
        <w:r w:rsidR="00631034">
          <w:rPr>
            <w:color w:val="000000"/>
          </w:rPr>
          <w:t xml:space="preserve">, F. I. M.; </w:t>
        </w:r>
        <w:proofErr w:type="spellStart"/>
        <w:r w:rsidR="00631034">
          <w:rPr>
            <w:color w:val="000000"/>
          </w:rPr>
          <w:t>Blaskovich</w:t>
        </w:r>
        <w:proofErr w:type="spellEnd"/>
        <w:r w:rsidR="00631034">
          <w:rPr>
            <w:color w:val="000000"/>
          </w:rPr>
          <w:t xml:space="preserve">, M. A. T.; von Delft, F.; Dowson, C. G.; </w:t>
        </w:r>
        <w:proofErr w:type="spellStart"/>
        <w:r w:rsidR="00631034">
          <w:rPr>
            <w:color w:val="000000"/>
          </w:rPr>
          <w:t>Kirchhelle</w:t>
        </w:r>
        <w:proofErr w:type="spellEnd"/>
        <w:r w:rsidR="00631034">
          <w:rPr>
            <w:color w:val="000000"/>
          </w:rPr>
          <w:t xml:space="preserve">, C.; Roberts, A. P.; Singer, A. C.; Todd, M. H. There Is No Market for New Antibiotics: This Allows an Open Approach to Research and Development. </w:t>
        </w:r>
      </w:hyperlink>
      <w:hyperlink r:id="rId371">
        <w:proofErr w:type="spellStart"/>
        <w:r w:rsidR="00631034">
          <w:rPr>
            <w:i/>
            <w:color w:val="000000"/>
          </w:rPr>
          <w:t>Wellcome</w:t>
        </w:r>
        <w:proofErr w:type="spellEnd"/>
        <w:r w:rsidR="00631034">
          <w:rPr>
            <w:i/>
            <w:color w:val="000000"/>
          </w:rPr>
          <w:t xml:space="preserve"> Open Res.</w:t>
        </w:r>
      </w:hyperlink>
      <w:hyperlink r:id="rId372">
        <w:r w:rsidR="00631034">
          <w:rPr>
            <w:color w:val="000000"/>
          </w:rPr>
          <w:t xml:space="preserve"> </w:t>
        </w:r>
      </w:hyperlink>
      <w:hyperlink r:id="rId373">
        <w:r w:rsidR="00631034">
          <w:rPr>
            <w:b/>
            <w:color w:val="000000"/>
          </w:rPr>
          <w:t>2021</w:t>
        </w:r>
      </w:hyperlink>
      <w:hyperlink r:id="rId374">
        <w:r w:rsidR="00631034">
          <w:rPr>
            <w:color w:val="000000"/>
          </w:rPr>
          <w:t xml:space="preserve">, </w:t>
        </w:r>
      </w:hyperlink>
      <w:hyperlink r:id="rId375">
        <w:r w:rsidR="00631034">
          <w:rPr>
            <w:i/>
            <w:color w:val="000000"/>
          </w:rPr>
          <w:t>6</w:t>
        </w:r>
      </w:hyperlink>
      <w:hyperlink r:id="rId376">
        <w:r w:rsidR="00631034">
          <w:rPr>
            <w:color w:val="000000"/>
          </w:rPr>
          <w:t>, 146.</w:t>
        </w:r>
      </w:hyperlink>
    </w:p>
    <w:sectPr w:rsidR="0064290A">
      <w:footerReference w:type="default" r:id="rId377"/>
      <w:pgSz w:w="12240" w:h="15840"/>
      <w:pgMar w:top="1353"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E8CA9" w14:textId="77777777" w:rsidR="00756C43" w:rsidRDefault="00756C43">
      <w:pPr>
        <w:spacing w:line="240" w:lineRule="auto"/>
      </w:pPr>
      <w:r>
        <w:separator/>
      </w:r>
    </w:p>
  </w:endnote>
  <w:endnote w:type="continuationSeparator" w:id="0">
    <w:p w14:paraId="3C6FBF68" w14:textId="77777777" w:rsidR="00756C43" w:rsidRDefault="00756C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973C" w14:textId="77777777" w:rsidR="0064290A" w:rsidRDefault="00631034">
    <w:pPr>
      <w:jc w:val="right"/>
    </w:pPr>
    <w:r>
      <w:fldChar w:fldCharType="begin"/>
    </w:r>
    <w:r>
      <w:instrText>PAGE</w:instrText>
    </w:r>
    <w:r>
      <w:fldChar w:fldCharType="separate"/>
    </w:r>
    <w:r w:rsidR="00F822F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02009" w14:textId="77777777" w:rsidR="00756C43" w:rsidRDefault="00756C43">
      <w:pPr>
        <w:spacing w:line="240" w:lineRule="auto"/>
      </w:pPr>
      <w:r>
        <w:separator/>
      </w:r>
    </w:p>
  </w:footnote>
  <w:footnote w:type="continuationSeparator" w:id="0">
    <w:p w14:paraId="5DC54854" w14:textId="77777777" w:rsidR="00756C43" w:rsidRDefault="00756C43">
      <w:pPr>
        <w:spacing w:line="240" w:lineRule="auto"/>
      </w:pPr>
      <w:r>
        <w:continuationSeparator/>
      </w:r>
    </w:p>
  </w:footnote>
  <w:footnote w:id="1">
    <w:p w14:paraId="1D6CF4F4" w14:textId="77777777" w:rsidR="0064290A" w:rsidRDefault="00631034">
      <w:pPr>
        <w:spacing w:line="240" w:lineRule="auto"/>
        <w:jc w:val="both"/>
        <w:rPr>
          <w:sz w:val="20"/>
          <w:szCs w:val="20"/>
        </w:rPr>
      </w:pPr>
      <w:r>
        <w:rPr>
          <w:vertAlign w:val="superscript"/>
        </w:rPr>
        <w:footnoteRef/>
      </w:r>
      <w:r>
        <w:rPr>
          <w:sz w:val="20"/>
          <w:szCs w:val="20"/>
        </w:rPr>
        <w:t xml:space="preserve"> The compound naming convention uses the prefix OSM to designate the Open Source Malaria project. The root (S, X, or W) specifies the location of compound synthesis (S for Sydney, Australia; X for an inherited compound from MMV/Pfizer; and W for Worcester, MA, USA.) The suffix number differentiates each compound by ascending order of synthesis.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A70F5"/>
    <w:multiLevelType w:val="multilevel"/>
    <w:tmpl w:val="548CE0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368346D"/>
    <w:multiLevelType w:val="multilevel"/>
    <w:tmpl w:val="08560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90A"/>
    <w:rsid w:val="000B0951"/>
    <w:rsid w:val="00115BE9"/>
    <w:rsid w:val="00143FF6"/>
    <w:rsid w:val="00153D44"/>
    <w:rsid w:val="00167B86"/>
    <w:rsid w:val="001E7445"/>
    <w:rsid w:val="001F1552"/>
    <w:rsid w:val="001F76F6"/>
    <w:rsid w:val="00201798"/>
    <w:rsid w:val="00216318"/>
    <w:rsid w:val="003801AE"/>
    <w:rsid w:val="003967D0"/>
    <w:rsid w:val="003B608D"/>
    <w:rsid w:val="003D5F9D"/>
    <w:rsid w:val="00432FFB"/>
    <w:rsid w:val="004410DF"/>
    <w:rsid w:val="004C09BD"/>
    <w:rsid w:val="00530592"/>
    <w:rsid w:val="005A7BE9"/>
    <w:rsid w:val="005B50A2"/>
    <w:rsid w:val="005E790E"/>
    <w:rsid w:val="006271A0"/>
    <w:rsid w:val="00631034"/>
    <w:rsid w:val="0064290A"/>
    <w:rsid w:val="006A2CF0"/>
    <w:rsid w:val="006D2438"/>
    <w:rsid w:val="006F21C5"/>
    <w:rsid w:val="00713078"/>
    <w:rsid w:val="007347FA"/>
    <w:rsid w:val="00743835"/>
    <w:rsid w:val="0075333A"/>
    <w:rsid w:val="00756C43"/>
    <w:rsid w:val="0076009B"/>
    <w:rsid w:val="00780E37"/>
    <w:rsid w:val="007F5C48"/>
    <w:rsid w:val="008253E9"/>
    <w:rsid w:val="008B2C1B"/>
    <w:rsid w:val="008B3D72"/>
    <w:rsid w:val="0090121A"/>
    <w:rsid w:val="009C1A9D"/>
    <w:rsid w:val="00A058EC"/>
    <w:rsid w:val="00A22E05"/>
    <w:rsid w:val="00A92F9C"/>
    <w:rsid w:val="00A9344E"/>
    <w:rsid w:val="00B16220"/>
    <w:rsid w:val="00B77D2C"/>
    <w:rsid w:val="00BE55AD"/>
    <w:rsid w:val="00CD7164"/>
    <w:rsid w:val="00D13588"/>
    <w:rsid w:val="00D56EA8"/>
    <w:rsid w:val="00E1246D"/>
    <w:rsid w:val="00E22815"/>
    <w:rsid w:val="00E97C80"/>
    <w:rsid w:val="00F822F3"/>
    <w:rsid w:val="00F91A5B"/>
    <w:rsid w:val="00FA1F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5E0F2"/>
  <w15:docId w15:val="{2DD1CF3F-A087-684A-8653-ECD366699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both"/>
      <w:outlineLvl w:val="0"/>
    </w:pPr>
    <w:rPr>
      <w:b/>
    </w:rPr>
  </w:style>
  <w:style w:type="paragraph" w:styleId="Heading2">
    <w:name w:val="heading 2"/>
    <w:basedOn w:val="Normal"/>
    <w:next w:val="Normal"/>
    <w:uiPriority w:val="9"/>
    <w:unhideWhenUsed/>
    <w:qFormat/>
    <w:pPr>
      <w:keepNext/>
      <w:keepLines/>
      <w:outlineLvl w:val="1"/>
    </w:pPr>
    <w:rPr>
      <w:i/>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both"/>
    </w:pPr>
    <w:rPr>
      <w:b/>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6A2CF0"/>
    <w:rPr>
      <w:color w:val="0000FF" w:themeColor="hyperlink"/>
      <w:u w:val="single"/>
    </w:rPr>
  </w:style>
  <w:style w:type="character" w:styleId="UnresolvedMention">
    <w:name w:val="Unresolved Mention"/>
    <w:basedOn w:val="DefaultParagraphFont"/>
    <w:uiPriority w:val="99"/>
    <w:semiHidden/>
    <w:unhideWhenUsed/>
    <w:rsid w:val="006A2C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794">
      <w:bodyDiv w:val="1"/>
      <w:marLeft w:val="0"/>
      <w:marRight w:val="0"/>
      <w:marTop w:val="0"/>
      <w:marBottom w:val="0"/>
      <w:divBdr>
        <w:top w:val="none" w:sz="0" w:space="0" w:color="auto"/>
        <w:left w:val="none" w:sz="0" w:space="0" w:color="auto"/>
        <w:bottom w:val="none" w:sz="0" w:space="0" w:color="auto"/>
        <w:right w:val="none" w:sz="0" w:space="0" w:color="auto"/>
      </w:divBdr>
    </w:div>
    <w:div w:id="12153372">
      <w:bodyDiv w:val="1"/>
      <w:marLeft w:val="0"/>
      <w:marRight w:val="0"/>
      <w:marTop w:val="0"/>
      <w:marBottom w:val="0"/>
      <w:divBdr>
        <w:top w:val="none" w:sz="0" w:space="0" w:color="auto"/>
        <w:left w:val="none" w:sz="0" w:space="0" w:color="auto"/>
        <w:bottom w:val="none" w:sz="0" w:space="0" w:color="auto"/>
        <w:right w:val="none" w:sz="0" w:space="0" w:color="auto"/>
      </w:divBdr>
    </w:div>
    <w:div w:id="13575210">
      <w:bodyDiv w:val="1"/>
      <w:marLeft w:val="0"/>
      <w:marRight w:val="0"/>
      <w:marTop w:val="0"/>
      <w:marBottom w:val="0"/>
      <w:divBdr>
        <w:top w:val="none" w:sz="0" w:space="0" w:color="auto"/>
        <w:left w:val="none" w:sz="0" w:space="0" w:color="auto"/>
        <w:bottom w:val="none" w:sz="0" w:space="0" w:color="auto"/>
        <w:right w:val="none" w:sz="0" w:space="0" w:color="auto"/>
      </w:divBdr>
    </w:div>
    <w:div w:id="27028673">
      <w:bodyDiv w:val="1"/>
      <w:marLeft w:val="0"/>
      <w:marRight w:val="0"/>
      <w:marTop w:val="0"/>
      <w:marBottom w:val="0"/>
      <w:divBdr>
        <w:top w:val="none" w:sz="0" w:space="0" w:color="auto"/>
        <w:left w:val="none" w:sz="0" w:space="0" w:color="auto"/>
        <w:bottom w:val="none" w:sz="0" w:space="0" w:color="auto"/>
        <w:right w:val="none" w:sz="0" w:space="0" w:color="auto"/>
      </w:divBdr>
    </w:div>
    <w:div w:id="28146591">
      <w:bodyDiv w:val="1"/>
      <w:marLeft w:val="0"/>
      <w:marRight w:val="0"/>
      <w:marTop w:val="0"/>
      <w:marBottom w:val="0"/>
      <w:divBdr>
        <w:top w:val="none" w:sz="0" w:space="0" w:color="auto"/>
        <w:left w:val="none" w:sz="0" w:space="0" w:color="auto"/>
        <w:bottom w:val="none" w:sz="0" w:space="0" w:color="auto"/>
        <w:right w:val="none" w:sz="0" w:space="0" w:color="auto"/>
      </w:divBdr>
    </w:div>
    <w:div w:id="30419555">
      <w:bodyDiv w:val="1"/>
      <w:marLeft w:val="0"/>
      <w:marRight w:val="0"/>
      <w:marTop w:val="0"/>
      <w:marBottom w:val="0"/>
      <w:divBdr>
        <w:top w:val="none" w:sz="0" w:space="0" w:color="auto"/>
        <w:left w:val="none" w:sz="0" w:space="0" w:color="auto"/>
        <w:bottom w:val="none" w:sz="0" w:space="0" w:color="auto"/>
        <w:right w:val="none" w:sz="0" w:space="0" w:color="auto"/>
      </w:divBdr>
    </w:div>
    <w:div w:id="45879550">
      <w:bodyDiv w:val="1"/>
      <w:marLeft w:val="0"/>
      <w:marRight w:val="0"/>
      <w:marTop w:val="0"/>
      <w:marBottom w:val="0"/>
      <w:divBdr>
        <w:top w:val="none" w:sz="0" w:space="0" w:color="auto"/>
        <w:left w:val="none" w:sz="0" w:space="0" w:color="auto"/>
        <w:bottom w:val="none" w:sz="0" w:space="0" w:color="auto"/>
        <w:right w:val="none" w:sz="0" w:space="0" w:color="auto"/>
      </w:divBdr>
    </w:div>
    <w:div w:id="47264596">
      <w:bodyDiv w:val="1"/>
      <w:marLeft w:val="0"/>
      <w:marRight w:val="0"/>
      <w:marTop w:val="0"/>
      <w:marBottom w:val="0"/>
      <w:divBdr>
        <w:top w:val="none" w:sz="0" w:space="0" w:color="auto"/>
        <w:left w:val="none" w:sz="0" w:space="0" w:color="auto"/>
        <w:bottom w:val="none" w:sz="0" w:space="0" w:color="auto"/>
        <w:right w:val="none" w:sz="0" w:space="0" w:color="auto"/>
      </w:divBdr>
    </w:div>
    <w:div w:id="55207201">
      <w:bodyDiv w:val="1"/>
      <w:marLeft w:val="0"/>
      <w:marRight w:val="0"/>
      <w:marTop w:val="0"/>
      <w:marBottom w:val="0"/>
      <w:divBdr>
        <w:top w:val="none" w:sz="0" w:space="0" w:color="auto"/>
        <w:left w:val="none" w:sz="0" w:space="0" w:color="auto"/>
        <w:bottom w:val="none" w:sz="0" w:space="0" w:color="auto"/>
        <w:right w:val="none" w:sz="0" w:space="0" w:color="auto"/>
      </w:divBdr>
    </w:div>
    <w:div w:id="80299997">
      <w:bodyDiv w:val="1"/>
      <w:marLeft w:val="0"/>
      <w:marRight w:val="0"/>
      <w:marTop w:val="0"/>
      <w:marBottom w:val="0"/>
      <w:divBdr>
        <w:top w:val="none" w:sz="0" w:space="0" w:color="auto"/>
        <w:left w:val="none" w:sz="0" w:space="0" w:color="auto"/>
        <w:bottom w:val="none" w:sz="0" w:space="0" w:color="auto"/>
        <w:right w:val="none" w:sz="0" w:space="0" w:color="auto"/>
      </w:divBdr>
    </w:div>
    <w:div w:id="105006749">
      <w:bodyDiv w:val="1"/>
      <w:marLeft w:val="0"/>
      <w:marRight w:val="0"/>
      <w:marTop w:val="0"/>
      <w:marBottom w:val="0"/>
      <w:divBdr>
        <w:top w:val="none" w:sz="0" w:space="0" w:color="auto"/>
        <w:left w:val="none" w:sz="0" w:space="0" w:color="auto"/>
        <w:bottom w:val="none" w:sz="0" w:space="0" w:color="auto"/>
        <w:right w:val="none" w:sz="0" w:space="0" w:color="auto"/>
      </w:divBdr>
    </w:div>
    <w:div w:id="119108027">
      <w:bodyDiv w:val="1"/>
      <w:marLeft w:val="0"/>
      <w:marRight w:val="0"/>
      <w:marTop w:val="0"/>
      <w:marBottom w:val="0"/>
      <w:divBdr>
        <w:top w:val="none" w:sz="0" w:space="0" w:color="auto"/>
        <w:left w:val="none" w:sz="0" w:space="0" w:color="auto"/>
        <w:bottom w:val="none" w:sz="0" w:space="0" w:color="auto"/>
        <w:right w:val="none" w:sz="0" w:space="0" w:color="auto"/>
      </w:divBdr>
    </w:div>
    <w:div w:id="158430127">
      <w:bodyDiv w:val="1"/>
      <w:marLeft w:val="0"/>
      <w:marRight w:val="0"/>
      <w:marTop w:val="0"/>
      <w:marBottom w:val="0"/>
      <w:divBdr>
        <w:top w:val="none" w:sz="0" w:space="0" w:color="auto"/>
        <w:left w:val="none" w:sz="0" w:space="0" w:color="auto"/>
        <w:bottom w:val="none" w:sz="0" w:space="0" w:color="auto"/>
        <w:right w:val="none" w:sz="0" w:space="0" w:color="auto"/>
      </w:divBdr>
    </w:div>
    <w:div w:id="186800141">
      <w:bodyDiv w:val="1"/>
      <w:marLeft w:val="0"/>
      <w:marRight w:val="0"/>
      <w:marTop w:val="0"/>
      <w:marBottom w:val="0"/>
      <w:divBdr>
        <w:top w:val="none" w:sz="0" w:space="0" w:color="auto"/>
        <w:left w:val="none" w:sz="0" w:space="0" w:color="auto"/>
        <w:bottom w:val="none" w:sz="0" w:space="0" w:color="auto"/>
        <w:right w:val="none" w:sz="0" w:space="0" w:color="auto"/>
      </w:divBdr>
    </w:div>
    <w:div w:id="197935356">
      <w:bodyDiv w:val="1"/>
      <w:marLeft w:val="0"/>
      <w:marRight w:val="0"/>
      <w:marTop w:val="0"/>
      <w:marBottom w:val="0"/>
      <w:divBdr>
        <w:top w:val="none" w:sz="0" w:space="0" w:color="auto"/>
        <w:left w:val="none" w:sz="0" w:space="0" w:color="auto"/>
        <w:bottom w:val="none" w:sz="0" w:space="0" w:color="auto"/>
        <w:right w:val="none" w:sz="0" w:space="0" w:color="auto"/>
      </w:divBdr>
    </w:div>
    <w:div w:id="206110872">
      <w:bodyDiv w:val="1"/>
      <w:marLeft w:val="0"/>
      <w:marRight w:val="0"/>
      <w:marTop w:val="0"/>
      <w:marBottom w:val="0"/>
      <w:divBdr>
        <w:top w:val="none" w:sz="0" w:space="0" w:color="auto"/>
        <w:left w:val="none" w:sz="0" w:space="0" w:color="auto"/>
        <w:bottom w:val="none" w:sz="0" w:space="0" w:color="auto"/>
        <w:right w:val="none" w:sz="0" w:space="0" w:color="auto"/>
      </w:divBdr>
    </w:div>
    <w:div w:id="211428561">
      <w:bodyDiv w:val="1"/>
      <w:marLeft w:val="0"/>
      <w:marRight w:val="0"/>
      <w:marTop w:val="0"/>
      <w:marBottom w:val="0"/>
      <w:divBdr>
        <w:top w:val="none" w:sz="0" w:space="0" w:color="auto"/>
        <w:left w:val="none" w:sz="0" w:space="0" w:color="auto"/>
        <w:bottom w:val="none" w:sz="0" w:space="0" w:color="auto"/>
        <w:right w:val="none" w:sz="0" w:space="0" w:color="auto"/>
      </w:divBdr>
    </w:div>
    <w:div w:id="234632289">
      <w:bodyDiv w:val="1"/>
      <w:marLeft w:val="0"/>
      <w:marRight w:val="0"/>
      <w:marTop w:val="0"/>
      <w:marBottom w:val="0"/>
      <w:divBdr>
        <w:top w:val="none" w:sz="0" w:space="0" w:color="auto"/>
        <w:left w:val="none" w:sz="0" w:space="0" w:color="auto"/>
        <w:bottom w:val="none" w:sz="0" w:space="0" w:color="auto"/>
        <w:right w:val="none" w:sz="0" w:space="0" w:color="auto"/>
      </w:divBdr>
    </w:div>
    <w:div w:id="239752508">
      <w:bodyDiv w:val="1"/>
      <w:marLeft w:val="0"/>
      <w:marRight w:val="0"/>
      <w:marTop w:val="0"/>
      <w:marBottom w:val="0"/>
      <w:divBdr>
        <w:top w:val="none" w:sz="0" w:space="0" w:color="auto"/>
        <w:left w:val="none" w:sz="0" w:space="0" w:color="auto"/>
        <w:bottom w:val="none" w:sz="0" w:space="0" w:color="auto"/>
        <w:right w:val="none" w:sz="0" w:space="0" w:color="auto"/>
      </w:divBdr>
    </w:div>
    <w:div w:id="280843210">
      <w:bodyDiv w:val="1"/>
      <w:marLeft w:val="0"/>
      <w:marRight w:val="0"/>
      <w:marTop w:val="0"/>
      <w:marBottom w:val="0"/>
      <w:divBdr>
        <w:top w:val="none" w:sz="0" w:space="0" w:color="auto"/>
        <w:left w:val="none" w:sz="0" w:space="0" w:color="auto"/>
        <w:bottom w:val="none" w:sz="0" w:space="0" w:color="auto"/>
        <w:right w:val="none" w:sz="0" w:space="0" w:color="auto"/>
      </w:divBdr>
    </w:div>
    <w:div w:id="356395850">
      <w:bodyDiv w:val="1"/>
      <w:marLeft w:val="0"/>
      <w:marRight w:val="0"/>
      <w:marTop w:val="0"/>
      <w:marBottom w:val="0"/>
      <w:divBdr>
        <w:top w:val="none" w:sz="0" w:space="0" w:color="auto"/>
        <w:left w:val="none" w:sz="0" w:space="0" w:color="auto"/>
        <w:bottom w:val="none" w:sz="0" w:space="0" w:color="auto"/>
        <w:right w:val="none" w:sz="0" w:space="0" w:color="auto"/>
      </w:divBdr>
    </w:div>
    <w:div w:id="357511983">
      <w:bodyDiv w:val="1"/>
      <w:marLeft w:val="0"/>
      <w:marRight w:val="0"/>
      <w:marTop w:val="0"/>
      <w:marBottom w:val="0"/>
      <w:divBdr>
        <w:top w:val="none" w:sz="0" w:space="0" w:color="auto"/>
        <w:left w:val="none" w:sz="0" w:space="0" w:color="auto"/>
        <w:bottom w:val="none" w:sz="0" w:space="0" w:color="auto"/>
        <w:right w:val="none" w:sz="0" w:space="0" w:color="auto"/>
      </w:divBdr>
    </w:div>
    <w:div w:id="415174114">
      <w:bodyDiv w:val="1"/>
      <w:marLeft w:val="0"/>
      <w:marRight w:val="0"/>
      <w:marTop w:val="0"/>
      <w:marBottom w:val="0"/>
      <w:divBdr>
        <w:top w:val="none" w:sz="0" w:space="0" w:color="auto"/>
        <w:left w:val="none" w:sz="0" w:space="0" w:color="auto"/>
        <w:bottom w:val="none" w:sz="0" w:space="0" w:color="auto"/>
        <w:right w:val="none" w:sz="0" w:space="0" w:color="auto"/>
      </w:divBdr>
    </w:div>
    <w:div w:id="471336010">
      <w:bodyDiv w:val="1"/>
      <w:marLeft w:val="0"/>
      <w:marRight w:val="0"/>
      <w:marTop w:val="0"/>
      <w:marBottom w:val="0"/>
      <w:divBdr>
        <w:top w:val="none" w:sz="0" w:space="0" w:color="auto"/>
        <w:left w:val="none" w:sz="0" w:space="0" w:color="auto"/>
        <w:bottom w:val="none" w:sz="0" w:space="0" w:color="auto"/>
        <w:right w:val="none" w:sz="0" w:space="0" w:color="auto"/>
      </w:divBdr>
    </w:div>
    <w:div w:id="479687650">
      <w:bodyDiv w:val="1"/>
      <w:marLeft w:val="0"/>
      <w:marRight w:val="0"/>
      <w:marTop w:val="0"/>
      <w:marBottom w:val="0"/>
      <w:divBdr>
        <w:top w:val="none" w:sz="0" w:space="0" w:color="auto"/>
        <w:left w:val="none" w:sz="0" w:space="0" w:color="auto"/>
        <w:bottom w:val="none" w:sz="0" w:space="0" w:color="auto"/>
        <w:right w:val="none" w:sz="0" w:space="0" w:color="auto"/>
      </w:divBdr>
    </w:div>
    <w:div w:id="510681653">
      <w:bodyDiv w:val="1"/>
      <w:marLeft w:val="0"/>
      <w:marRight w:val="0"/>
      <w:marTop w:val="0"/>
      <w:marBottom w:val="0"/>
      <w:divBdr>
        <w:top w:val="none" w:sz="0" w:space="0" w:color="auto"/>
        <w:left w:val="none" w:sz="0" w:space="0" w:color="auto"/>
        <w:bottom w:val="none" w:sz="0" w:space="0" w:color="auto"/>
        <w:right w:val="none" w:sz="0" w:space="0" w:color="auto"/>
      </w:divBdr>
    </w:div>
    <w:div w:id="523978393">
      <w:bodyDiv w:val="1"/>
      <w:marLeft w:val="0"/>
      <w:marRight w:val="0"/>
      <w:marTop w:val="0"/>
      <w:marBottom w:val="0"/>
      <w:divBdr>
        <w:top w:val="none" w:sz="0" w:space="0" w:color="auto"/>
        <w:left w:val="none" w:sz="0" w:space="0" w:color="auto"/>
        <w:bottom w:val="none" w:sz="0" w:space="0" w:color="auto"/>
        <w:right w:val="none" w:sz="0" w:space="0" w:color="auto"/>
      </w:divBdr>
    </w:div>
    <w:div w:id="571812831">
      <w:bodyDiv w:val="1"/>
      <w:marLeft w:val="0"/>
      <w:marRight w:val="0"/>
      <w:marTop w:val="0"/>
      <w:marBottom w:val="0"/>
      <w:divBdr>
        <w:top w:val="none" w:sz="0" w:space="0" w:color="auto"/>
        <w:left w:val="none" w:sz="0" w:space="0" w:color="auto"/>
        <w:bottom w:val="none" w:sz="0" w:space="0" w:color="auto"/>
        <w:right w:val="none" w:sz="0" w:space="0" w:color="auto"/>
      </w:divBdr>
    </w:div>
    <w:div w:id="579949852">
      <w:bodyDiv w:val="1"/>
      <w:marLeft w:val="0"/>
      <w:marRight w:val="0"/>
      <w:marTop w:val="0"/>
      <w:marBottom w:val="0"/>
      <w:divBdr>
        <w:top w:val="none" w:sz="0" w:space="0" w:color="auto"/>
        <w:left w:val="none" w:sz="0" w:space="0" w:color="auto"/>
        <w:bottom w:val="none" w:sz="0" w:space="0" w:color="auto"/>
        <w:right w:val="none" w:sz="0" w:space="0" w:color="auto"/>
      </w:divBdr>
    </w:div>
    <w:div w:id="653871127">
      <w:bodyDiv w:val="1"/>
      <w:marLeft w:val="0"/>
      <w:marRight w:val="0"/>
      <w:marTop w:val="0"/>
      <w:marBottom w:val="0"/>
      <w:divBdr>
        <w:top w:val="none" w:sz="0" w:space="0" w:color="auto"/>
        <w:left w:val="none" w:sz="0" w:space="0" w:color="auto"/>
        <w:bottom w:val="none" w:sz="0" w:space="0" w:color="auto"/>
        <w:right w:val="none" w:sz="0" w:space="0" w:color="auto"/>
      </w:divBdr>
    </w:div>
    <w:div w:id="681514879">
      <w:bodyDiv w:val="1"/>
      <w:marLeft w:val="0"/>
      <w:marRight w:val="0"/>
      <w:marTop w:val="0"/>
      <w:marBottom w:val="0"/>
      <w:divBdr>
        <w:top w:val="none" w:sz="0" w:space="0" w:color="auto"/>
        <w:left w:val="none" w:sz="0" w:space="0" w:color="auto"/>
        <w:bottom w:val="none" w:sz="0" w:space="0" w:color="auto"/>
        <w:right w:val="none" w:sz="0" w:space="0" w:color="auto"/>
      </w:divBdr>
    </w:div>
    <w:div w:id="726534482">
      <w:bodyDiv w:val="1"/>
      <w:marLeft w:val="0"/>
      <w:marRight w:val="0"/>
      <w:marTop w:val="0"/>
      <w:marBottom w:val="0"/>
      <w:divBdr>
        <w:top w:val="none" w:sz="0" w:space="0" w:color="auto"/>
        <w:left w:val="none" w:sz="0" w:space="0" w:color="auto"/>
        <w:bottom w:val="none" w:sz="0" w:space="0" w:color="auto"/>
        <w:right w:val="none" w:sz="0" w:space="0" w:color="auto"/>
      </w:divBdr>
    </w:div>
    <w:div w:id="881138240">
      <w:bodyDiv w:val="1"/>
      <w:marLeft w:val="0"/>
      <w:marRight w:val="0"/>
      <w:marTop w:val="0"/>
      <w:marBottom w:val="0"/>
      <w:divBdr>
        <w:top w:val="none" w:sz="0" w:space="0" w:color="auto"/>
        <w:left w:val="none" w:sz="0" w:space="0" w:color="auto"/>
        <w:bottom w:val="none" w:sz="0" w:space="0" w:color="auto"/>
        <w:right w:val="none" w:sz="0" w:space="0" w:color="auto"/>
      </w:divBdr>
    </w:div>
    <w:div w:id="983043440">
      <w:bodyDiv w:val="1"/>
      <w:marLeft w:val="0"/>
      <w:marRight w:val="0"/>
      <w:marTop w:val="0"/>
      <w:marBottom w:val="0"/>
      <w:divBdr>
        <w:top w:val="none" w:sz="0" w:space="0" w:color="auto"/>
        <w:left w:val="none" w:sz="0" w:space="0" w:color="auto"/>
        <w:bottom w:val="none" w:sz="0" w:space="0" w:color="auto"/>
        <w:right w:val="none" w:sz="0" w:space="0" w:color="auto"/>
      </w:divBdr>
    </w:div>
    <w:div w:id="991064427">
      <w:bodyDiv w:val="1"/>
      <w:marLeft w:val="0"/>
      <w:marRight w:val="0"/>
      <w:marTop w:val="0"/>
      <w:marBottom w:val="0"/>
      <w:divBdr>
        <w:top w:val="none" w:sz="0" w:space="0" w:color="auto"/>
        <w:left w:val="none" w:sz="0" w:space="0" w:color="auto"/>
        <w:bottom w:val="none" w:sz="0" w:space="0" w:color="auto"/>
        <w:right w:val="none" w:sz="0" w:space="0" w:color="auto"/>
      </w:divBdr>
    </w:div>
    <w:div w:id="1021591616">
      <w:bodyDiv w:val="1"/>
      <w:marLeft w:val="0"/>
      <w:marRight w:val="0"/>
      <w:marTop w:val="0"/>
      <w:marBottom w:val="0"/>
      <w:divBdr>
        <w:top w:val="none" w:sz="0" w:space="0" w:color="auto"/>
        <w:left w:val="none" w:sz="0" w:space="0" w:color="auto"/>
        <w:bottom w:val="none" w:sz="0" w:space="0" w:color="auto"/>
        <w:right w:val="none" w:sz="0" w:space="0" w:color="auto"/>
      </w:divBdr>
    </w:div>
    <w:div w:id="1022778254">
      <w:bodyDiv w:val="1"/>
      <w:marLeft w:val="0"/>
      <w:marRight w:val="0"/>
      <w:marTop w:val="0"/>
      <w:marBottom w:val="0"/>
      <w:divBdr>
        <w:top w:val="none" w:sz="0" w:space="0" w:color="auto"/>
        <w:left w:val="none" w:sz="0" w:space="0" w:color="auto"/>
        <w:bottom w:val="none" w:sz="0" w:space="0" w:color="auto"/>
        <w:right w:val="none" w:sz="0" w:space="0" w:color="auto"/>
      </w:divBdr>
    </w:div>
    <w:div w:id="1064908542">
      <w:bodyDiv w:val="1"/>
      <w:marLeft w:val="0"/>
      <w:marRight w:val="0"/>
      <w:marTop w:val="0"/>
      <w:marBottom w:val="0"/>
      <w:divBdr>
        <w:top w:val="none" w:sz="0" w:space="0" w:color="auto"/>
        <w:left w:val="none" w:sz="0" w:space="0" w:color="auto"/>
        <w:bottom w:val="none" w:sz="0" w:space="0" w:color="auto"/>
        <w:right w:val="none" w:sz="0" w:space="0" w:color="auto"/>
      </w:divBdr>
    </w:div>
    <w:div w:id="1105924862">
      <w:bodyDiv w:val="1"/>
      <w:marLeft w:val="0"/>
      <w:marRight w:val="0"/>
      <w:marTop w:val="0"/>
      <w:marBottom w:val="0"/>
      <w:divBdr>
        <w:top w:val="none" w:sz="0" w:space="0" w:color="auto"/>
        <w:left w:val="none" w:sz="0" w:space="0" w:color="auto"/>
        <w:bottom w:val="none" w:sz="0" w:space="0" w:color="auto"/>
        <w:right w:val="none" w:sz="0" w:space="0" w:color="auto"/>
      </w:divBdr>
    </w:div>
    <w:div w:id="1123303854">
      <w:bodyDiv w:val="1"/>
      <w:marLeft w:val="0"/>
      <w:marRight w:val="0"/>
      <w:marTop w:val="0"/>
      <w:marBottom w:val="0"/>
      <w:divBdr>
        <w:top w:val="none" w:sz="0" w:space="0" w:color="auto"/>
        <w:left w:val="none" w:sz="0" w:space="0" w:color="auto"/>
        <w:bottom w:val="none" w:sz="0" w:space="0" w:color="auto"/>
        <w:right w:val="none" w:sz="0" w:space="0" w:color="auto"/>
      </w:divBdr>
    </w:div>
    <w:div w:id="1128016452">
      <w:bodyDiv w:val="1"/>
      <w:marLeft w:val="0"/>
      <w:marRight w:val="0"/>
      <w:marTop w:val="0"/>
      <w:marBottom w:val="0"/>
      <w:divBdr>
        <w:top w:val="none" w:sz="0" w:space="0" w:color="auto"/>
        <w:left w:val="none" w:sz="0" w:space="0" w:color="auto"/>
        <w:bottom w:val="none" w:sz="0" w:space="0" w:color="auto"/>
        <w:right w:val="none" w:sz="0" w:space="0" w:color="auto"/>
      </w:divBdr>
    </w:div>
    <w:div w:id="1175419306">
      <w:bodyDiv w:val="1"/>
      <w:marLeft w:val="0"/>
      <w:marRight w:val="0"/>
      <w:marTop w:val="0"/>
      <w:marBottom w:val="0"/>
      <w:divBdr>
        <w:top w:val="none" w:sz="0" w:space="0" w:color="auto"/>
        <w:left w:val="none" w:sz="0" w:space="0" w:color="auto"/>
        <w:bottom w:val="none" w:sz="0" w:space="0" w:color="auto"/>
        <w:right w:val="none" w:sz="0" w:space="0" w:color="auto"/>
      </w:divBdr>
    </w:div>
    <w:div w:id="1182747045">
      <w:bodyDiv w:val="1"/>
      <w:marLeft w:val="0"/>
      <w:marRight w:val="0"/>
      <w:marTop w:val="0"/>
      <w:marBottom w:val="0"/>
      <w:divBdr>
        <w:top w:val="none" w:sz="0" w:space="0" w:color="auto"/>
        <w:left w:val="none" w:sz="0" w:space="0" w:color="auto"/>
        <w:bottom w:val="none" w:sz="0" w:space="0" w:color="auto"/>
        <w:right w:val="none" w:sz="0" w:space="0" w:color="auto"/>
      </w:divBdr>
    </w:div>
    <w:div w:id="1191801796">
      <w:bodyDiv w:val="1"/>
      <w:marLeft w:val="0"/>
      <w:marRight w:val="0"/>
      <w:marTop w:val="0"/>
      <w:marBottom w:val="0"/>
      <w:divBdr>
        <w:top w:val="none" w:sz="0" w:space="0" w:color="auto"/>
        <w:left w:val="none" w:sz="0" w:space="0" w:color="auto"/>
        <w:bottom w:val="none" w:sz="0" w:space="0" w:color="auto"/>
        <w:right w:val="none" w:sz="0" w:space="0" w:color="auto"/>
      </w:divBdr>
    </w:div>
    <w:div w:id="1198859403">
      <w:bodyDiv w:val="1"/>
      <w:marLeft w:val="0"/>
      <w:marRight w:val="0"/>
      <w:marTop w:val="0"/>
      <w:marBottom w:val="0"/>
      <w:divBdr>
        <w:top w:val="none" w:sz="0" w:space="0" w:color="auto"/>
        <w:left w:val="none" w:sz="0" w:space="0" w:color="auto"/>
        <w:bottom w:val="none" w:sz="0" w:space="0" w:color="auto"/>
        <w:right w:val="none" w:sz="0" w:space="0" w:color="auto"/>
      </w:divBdr>
    </w:div>
    <w:div w:id="1236162408">
      <w:bodyDiv w:val="1"/>
      <w:marLeft w:val="0"/>
      <w:marRight w:val="0"/>
      <w:marTop w:val="0"/>
      <w:marBottom w:val="0"/>
      <w:divBdr>
        <w:top w:val="none" w:sz="0" w:space="0" w:color="auto"/>
        <w:left w:val="none" w:sz="0" w:space="0" w:color="auto"/>
        <w:bottom w:val="none" w:sz="0" w:space="0" w:color="auto"/>
        <w:right w:val="none" w:sz="0" w:space="0" w:color="auto"/>
      </w:divBdr>
    </w:div>
    <w:div w:id="1240754779">
      <w:bodyDiv w:val="1"/>
      <w:marLeft w:val="0"/>
      <w:marRight w:val="0"/>
      <w:marTop w:val="0"/>
      <w:marBottom w:val="0"/>
      <w:divBdr>
        <w:top w:val="none" w:sz="0" w:space="0" w:color="auto"/>
        <w:left w:val="none" w:sz="0" w:space="0" w:color="auto"/>
        <w:bottom w:val="none" w:sz="0" w:space="0" w:color="auto"/>
        <w:right w:val="none" w:sz="0" w:space="0" w:color="auto"/>
      </w:divBdr>
    </w:div>
    <w:div w:id="1322811236">
      <w:bodyDiv w:val="1"/>
      <w:marLeft w:val="0"/>
      <w:marRight w:val="0"/>
      <w:marTop w:val="0"/>
      <w:marBottom w:val="0"/>
      <w:divBdr>
        <w:top w:val="none" w:sz="0" w:space="0" w:color="auto"/>
        <w:left w:val="none" w:sz="0" w:space="0" w:color="auto"/>
        <w:bottom w:val="none" w:sz="0" w:space="0" w:color="auto"/>
        <w:right w:val="none" w:sz="0" w:space="0" w:color="auto"/>
      </w:divBdr>
    </w:div>
    <w:div w:id="1333723848">
      <w:bodyDiv w:val="1"/>
      <w:marLeft w:val="0"/>
      <w:marRight w:val="0"/>
      <w:marTop w:val="0"/>
      <w:marBottom w:val="0"/>
      <w:divBdr>
        <w:top w:val="none" w:sz="0" w:space="0" w:color="auto"/>
        <w:left w:val="none" w:sz="0" w:space="0" w:color="auto"/>
        <w:bottom w:val="none" w:sz="0" w:space="0" w:color="auto"/>
        <w:right w:val="none" w:sz="0" w:space="0" w:color="auto"/>
      </w:divBdr>
    </w:div>
    <w:div w:id="1355615072">
      <w:bodyDiv w:val="1"/>
      <w:marLeft w:val="0"/>
      <w:marRight w:val="0"/>
      <w:marTop w:val="0"/>
      <w:marBottom w:val="0"/>
      <w:divBdr>
        <w:top w:val="none" w:sz="0" w:space="0" w:color="auto"/>
        <w:left w:val="none" w:sz="0" w:space="0" w:color="auto"/>
        <w:bottom w:val="none" w:sz="0" w:space="0" w:color="auto"/>
        <w:right w:val="none" w:sz="0" w:space="0" w:color="auto"/>
      </w:divBdr>
    </w:div>
    <w:div w:id="1378241474">
      <w:bodyDiv w:val="1"/>
      <w:marLeft w:val="0"/>
      <w:marRight w:val="0"/>
      <w:marTop w:val="0"/>
      <w:marBottom w:val="0"/>
      <w:divBdr>
        <w:top w:val="none" w:sz="0" w:space="0" w:color="auto"/>
        <w:left w:val="none" w:sz="0" w:space="0" w:color="auto"/>
        <w:bottom w:val="none" w:sz="0" w:space="0" w:color="auto"/>
        <w:right w:val="none" w:sz="0" w:space="0" w:color="auto"/>
      </w:divBdr>
    </w:div>
    <w:div w:id="1455515612">
      <w:bodyDiv w:val="1"/>
      <w:marLeft w:val="0"/>
      <w:marRight w:val="0"/>
      <w:marTop w:val="0"/>
      <w:marBottom w:val="0"/>
      <w:divBdr>
        <w:top w:val="none" w:sz="0" w:space="0" w:color="auto"/>
        <w:left w:val="none" w:sz="0" w:space="0" w:color="auto"/>
        <w:bottom w:val="none" w:sz="0" w:space="0" w:color="auto"/>
        <w:right w:val="none" w:sz="0" w:space="0" w:color="auto"/>
      </w:divBdr>
    </w:div>
    <w:div w:id="1488740792">
      <w:bodyDiv w:val="1"/>
      <w:marLeft w:val="0"/>
      <w:marRight w:val="0"/>
      <w:marTop w:val="0"/>
      <w:marBottom w:val="0"/>
      <w:divBdr>
        <w:top w:val="none" w:sz="0" w:space="0" w:color="auto"/>
        <w:left w:val="none" w:sz="0" w:space="0" w:color="auto"/>
        <w:bottom w:val="none" w:sz="0" w:space="0" w:color="auto"/>
        <w:right w:val="none" w:sz="0" w:space="0" w:color="auto"/>
      </w:divBdr>
    </w:div>
    <w:div w:id="1595625312">
      <w:bodyDiv w:val="1"/>
      <w:marLeft w:val="0"/>
      <w:marRight w:val="0"/>
      <w:marTop w:val="0"/>
      <w:marBottom w:val="0"/>
      <w:divBdr>
        <w:top w:val="none" w:sz="0" w:space="0" w:color="auto"/>
        <w:left w:val="none" w:sz="0" w:space="0" w:color="auto"/>
        <w:bottom w:val="none" w:sz="0" w:space="0" w:color="auto"/>
        <w:right w:val="none" w:sz="0" w:space="0" w:color="auto"/>
      </w:divBdr>
    </w:div>
    <w:div w:id="1598706856">
      <w:bodyDiv w:val="1"/>
      <w:marLeft w:val="0"/>
      <w:marRight w:val="0"/>
      <w:marTop w:val="0"/>
      <w:marBottom w:val="0"/>
      <w:divBdr>
        <w:top w:val="none" w:sz="0" w:space="0" w:color="auto"/>
        <w:left w:val="none" w:sz="0" w:space="0" w:color="auto"/>
        <w:bottom w:val="none" w:sz="0" w:space="0" w:color="auto"/>
        <w:right w:val="none" w:sz="0" w:space="0" w:color="auto"/>
      </w:divBdr>
    </w:div>
    <w:div w:id="1605183510">
      <w:bodyDiv w:val="1"/>
      <w:marLeft w:val="0"/>
      <w:marRight w:val="0"/>
      <w:marTop w:val="0"/>
      <w:marBottom w:val="0"/>
      <w:divBdr>
        <w:top w:val="none" w:sz="0" w:space="0" w:color="auto"/>
        <w:left w:val="none" w:sz="0" w:space="0" w:color="auto"/>
        <w:bottom w:val="none" w:sz="0" w:space="0" w:color="auto"/>
        <w:right w:val="none" w:sz="0" w:space="0" w:color="auto"/>
      </w:divBdr>
    </w:div>
    <w:div w:id="1626423222">
      <w:bodyDiv w:val="1"/>
      <w:marLeft w:val="0"/>
      <w:marRight w:val="0"/>
      <w:marTop w:val="0"/>
      <w:marBottom w:val="0"/>
      <w:divBdr>
        <w:top w:val="none" w:sz="0" w:space="0" w:color="auto"/>
        <w:left w:val="none" w:sz="0" w:space="0" w:color="auto"/>
        <w:bottom w:val="none" w:sz="0" w:space="0" w:color="auto"/>
        <w:right w:val="none" w:sz="0" w:space="0" w:color="auto"/>
      </w:divBdr>
    </w:div>
    <w:div w:id="1806388016">
      <w:bodyDiv w:val="1"/>
      <w:marLeft w:val="0"/>
      <w:marRight w:val="0"/>
      <w:marTop w:val="0"/>
      <w:marBottom w:val="0"/>
      <w:divBdr>
        <w:top w:val="none" w:sz="0" w:space="0" w:color="auto"/>
        <w:left w:val="none" w:sz="0" w:space="0" w:color="auto"/>
        <w:bottom w:val="none" w:sz="0" w:space="0" w:color="auto"/>
        <w:right w:val="none" w:sz="0" w:space="0" w:color="auto"/>
      </w:divBdr>
    </w:div>
    <w:div w:id="1823041908">
      <w:bodyDiv w:val="1"/>
      <w:marLeft w:val="0"/>
      <w:marRight w:val="0"/>
      <w:marTop w:val="0"/>
      <w:marBottom w:val="0"/>
      <w:divBdr>
        <w:top w:val="none" w:sz="0" w:space="0" w:color="auto"/>
        <w:left w:val="none" w:sz="0" w:space="0" w:color="auto"/>
        <w:bottom w:val="none" w:sz="0" w:space="0" w:color="auto"/>
        <w:right w:val="none" w:sz="0" w:space="0" w:color="auto"/>
      </w:divBdr>
    </w:div>
    <w:div w:id="1832718188">
      <w:bodyDiv w:val="1"/>
      <w:marLeft w:val="0"/>
      <w:marRight w:val="0"/>
      <w:marTop w:val="0"/>
      <w:marBottom w:val="0"/>
      <w:divBdr>
        <w:top w:val="none" w:sz="0" w:space="0" w:color="auto"/>
        <w:left w:val="none" w:sz="0" w:space="0" w:color="auto"/>
        <w:bottom w:val="none" w:sz="0" w:space="0" w:color="auto"/>
        <w:right w:val="none" w:sz="0" w:space="0" w:color="auto"/>
      </w:divBdr>
    </w:div>
    <w:div w:id="1867710805">
      <w:bodyDiv w:val="1"/>
      <w:marLeft w:val="0"/>
      <w:marRight w:val="0"/>
      <w:marTop w:val="0"/>
      <w:marBottom w:val="0"/>
      <w:divBdr>
        <w:top w:val="none" w:sz="0" w:space="0" w:color="auto"/>
        <w:left w:val="none" w:sz="0" w:space="0" w:color="auto"/>
        <w:bottom w:val="none" w:sz="0" w:space="0" w:color="auto"/>
        <w:right w:val="none" w:sz="0" w:space="0" w:color="auto"/>
      </w:divBdr>
    </w:div>
    <w:div w:id="1870414974">
      <w:bodyDiv w:val="1"/>
      <w:marLeft w:val="0"/>
      <w:marRight w:val="0"/>
      <w:marTop w:val="0"/>
      <w:marBottom w:val="0"/>
      <w:divBdr>
        <w:top w:val="none" w:sz="0" w:space="0" w:color="auto"/>
        <w:left w:val="none" w:sz="0" w:space="0" w:color="auto"/>
        <w:bottom w:val="none" w:sz="0" w:space="0" w:color="auto"/>
        <w:right w:val="none" w:sz="0" w:space="0" w:color="auto"/>
      </w:divBdr>
    </w:div>
    <w:div w:id="1873297210">
      <w:bodyDiv w:val="1"/>
      <w:marLeft w:val="0"/>
      <w:marRight w:val="0"/>
      <w:marTop w:val="0"/>
      <w:marBottom w:val="0"/>
      <w:divBdr>
        <w:top w:val="none" w:sz="0" w:space="0" w:color="auto"/>
        <w:left w:val="none" w:sz="0" w:space="0" w:color="auto"/>
        <w:bottom w:val="none" w:sz="0" w:space="0" w:color="auto"/>
        <w:right w:val="none" w:sz="0" w:space="0" w:color="auto"/>
      </w:divBdr>
    </w:div>
    <w:div w:id="1909415392">
      <w:bodyDiv w:val="1"/>
      <w:marLeft w:val="0"/>
      <w:marRight w:val="0"/>
      <w:marTop w:val="0"/>
      <w:marBottom w:val="0"/>
      <w:divBdr>
        <w:top w:val="none" w:sz="0" w:space="0" w:color="auto"/>
        <w:left w:val="none" w:sz="0" w:space="0" w:color="auto"/>
        <w:bottom w:val="none" w:sz="0" w:space="0" w:color="auto"/>
        <w:right w:val="none" w:sz="0" w:space="0" w:color="auto"/>
      </w:divBdr>
    </w:div>
    <w:div w:id="1939369392">
      <w:bodyDiv w:val="1"/>
      <w:marLeft w:val="0"/>
      <w:marRight w:val="0"/>
      <w:marTop w:val="0"/>
      <w:marBottom w:val="0"/>
      <w:divBdr>
        <w:top w:val="none" w:sz="0" w:space="0" w:color="auto"/>
        <w:left w:val="none" w:sz="0" w:space="0" w:color="auto"/>
        <w:bottom w:val="none" w:sz="0" w:space="0" w:color="auto"/>
        <w:right w:val="none" w:sz="0" w:space="0" w:color="auto"/>
      </w:divBdr>
    </w:div>
    <w:div w:id="1958826439">
      <w:bodyDiv w:val="1"/>
      <w:marLeft w:val="0"/>
      <w:marRight w:val="0"/>
      <w:marTop w:val="0"/>
      <w:marBottom w:val="0"/>
      <w:divBdr>
        <w:top w:val="none" w:sz="0" w:space="0" w:color="auto"/>
        <w:left w:val="none" w:sz="0" w:space="0" w:color="auto"/>
        <w:bottom w:val="none" w:sz="0" w:space="0" w:color="auto"/>
        <w:right w:val="none" w:sz="0" w:space="0" w:color="auto"/>
      </w:divBdr>
    </w:div>
    <w:div w:id="1980960029">
      <w:bodyDiv w:val="1"/>
      <w:marLeft w:val="0"/>
      <w:marRight w:val="0"/>
      <w:marTop w:val="0"/>
      <w:marBottom w:val="0"/>
      <w:divBdr>
        <w:top w:val="none" w:sz="0" w:space="0" w:color="auto"/>
        <w:left w:val="none" w:sz="0" w:space="0" w:color="auto"/>
        <w:bottom w:val="none" w:sz="0" w:space="0" w:color="auto"/>
        <w:right w:val="none" w:sz="0" w:space="0" w:color="auto"/>
      </w:divBdr>
    </w:div>
    <w:div w:id="1992713879">
      <w:bodyDiv w:val="1"/>
      <w:marLeft w:val="0"/>
      <w:marRight w:val="0"/>
      <w:marTop w:val="0"/>
      <w:marBottom w:val="0"/>
      <w:divBdr>
        <w:top w:val="none" w:sz="0" w:space="0" w:color="auto"/>
        <w:left w:val="none" w:sz="0" w:space="0" w:color="auto"/>
        <w:bottom w:val="none" w:sz="0" w:space="0" w:color="auto"/>
        <w:right w:val="none" w:sz="0" w:space="0" w:color="auto"/>
      </w:divBdr>
    </w:div>
    <w:div w:id="2012635573">
      <w:bodyDiv w:val="1"/>
      <w:marLeft w:val="0"/>
      <w:marRight w:val="0"/>
      <w:marTop w:val="0"/>
      <w:marBottom w:val="0"/>
      <w:divBdr>
        <w:top w:val="none" w:sz="0" w:space="0" w:color="auto"/>
        <w:left w:val="none" w:sz="0" w:space="0" w:color="auto"/>
        <w:bottom w:val="none" w:sz="0" w:space="0" w:color="auto"/>
        <w:right w:val="none" w:sz="0" w:space="0" w:color="auto"/>
      </w:divBdr>
    </w:div>
    <w:div w:id="2087921010">
      <w:bodyDiv w:val="1"/>
      <w:marLeft w:val="0"/>
      <w:marRight w:val="0"/>
      <w:marTop w:val="0"/>
      <w:marBottom w:val="0"/>
      <w:divBdr>
        <w:top w:val="none" w:sz="0" w:space="0" w:color="auto"/>
        <w:left w:val="none" w:sz="0" w:space="0" w:color="auto"/>
        <w:bottom w:val="none" w:sz="0" w:space="0" w:color="auto"/>
        <w:right w:val="none" w:sz="0" w:space="0" w:color="auto"/>
      </w:divBdr>
    </w:div>
    <w:div w:id="2098624641">
      <w:bodyDiv w:val="1"/>
      <w:marLeft w:val="0"/>
      <w:marRight w:val="0"/>
      <w:marTop w:val="0"/>
      <w:marBottom w:val="0"/>
      <w:divBdr>
        <w:top w:val="none" w:sz="0" w:space="0" w:color="auto"/>
        <w:left w:val="none" w:sz="0" w:space="0" w:color="auto"/>
        <w:bottom w:val="none" w:sz="0" w:space="0" w:color="auto"/>
        <w:right w:val="none" w:sz="0" w:space="0" w:color="auto"/>
      </w:divBdr>
    </w:div>
    <w:div w:id="21333278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ciwheel.com/work/bibliography/6221504" TargetMode="External"/><Relationship Id="rId299" Type="http://schemas.openxmlformats.org/officeDocument/2006/relationships/hyperlink" Target="https://sciwheel.com/work/bibliography/3468960" TargetMode="External"/><Relationship Id="rId21" Type="http://schemas.openxmlformats.org/officeDocument/2006/relationships/hyperlink" Target="https://sciwheel.com/work/citation?ids=11570704&amp;pre=&amp;suf=&amp;sa=0" TargetMode="External"/><Relationship Id="rId63" Type="http://schemas.openxmlformats.org/officeDocument/2006/relationships/hyperlink" Target="https://sciwheel.com/work/citation?ids=11567888&amp;pre=&amp;suf=&amp;sa=0" TargetMode="External"/><Relationship Id="rId159" Type="http://schemas.openxmlformats.org/officeDocument/2006/relationships/hyperlink" Target="https://sciwheel.com/work/bibliography/11567879" TargetMode="External"/><Relationship Id="rId324" Type="http://schemas.openxmlformats.org/officeDocument/2006/relationships/hyperlink" Target="https://sciwheel.com/work/bibliography/11567888" TargetMode="External"/><Relationship Id="rId366" Type="http://schemas.openxmlformats.org/officeDocument/2006/relationships/hyperlink" Target="https://sciwheel.com/work/bibliography/6313470" TargetMode="External"/><Relationship Id="rId170" Type="http://schemas.openxmlformats.org/officeDocument/2006/relationships/hyperlink" Target="https://sciwheel.com/work/bibliography/2700226" TargetMode="External"/><Relationship Id="rId226" Type="http://schemas.openxmlformats.org/officeDocument/2006/relationships/hyperlink" Target="https://sciwheel.com/work/bibliography/1774980" TargetMode="External"/><Relationship Id="rId268" Type="http://schemas.openxmlformats.org/officeDocument/2006/relationships/hyperlink" Target="https://sciwheel.com/work/bibliography/6684383" TargetMode="External"/><Relationship Id="rId32" Type="http://schemas.openxmlformats.org/officeDocument/2006/relationships/hyperlink" Target="https://sciwheel.com/work/citation?ids=11567877&amp;pre=&amp;suf=&amp;sa=0" TargetMode="External"/><Relationship Id="rId74" Type="http://schemas.openxmlformats.org/officeDocument/2006/relationships/hyperlink" Target="https://sciwheel.com/work/citation?ids=11574631&amp;pre=&amp;suf=&amp;sa=0" TargetMode="External"/><Relationship Id="rId128" Type="http://schemas.openxmlformats.org/officeDocument/2006/relationships/hyperlink" Target="https://sciwheel.com/work/bibliography/1782171" TargetMode="External"/><Relationship Id="rId335" Type="http://schemas.openxmlformats.org/officeDocument/2006/relationships/hyperlink" Target="https://sciwheel.com/work/bibliography/3416431" TargetMode="External"/><Relationship Id="rId377" Type="http://schemas.openxmlformats.org/officeDocument/2006/relationships/footer" Target="footer1.xml"/><Relationship Id="rId5" Type="http://schemas.openxmlformats.org/officeDocument/2006/relationships/footnotes" Target="footnotes.xml"/><Relationship Id="rId181" Type="http://schemas.openxmlformats.org/officeDocument/2006/relationships/hyperlink" Target="https://sciwheel.com/work/bibliography/1863911" TargetMode="External"/><Relationship Id="rId237" Type="http://schemas.openxmlformats.org/officeDocument/2006/relationships/hyperlink" Target="https://sciwheel.com/work/bibliography/4522029" TargetMode="External"/><Relationship Id="rId279" Type="http://schemas.openxmlformats.org/officeDocument/2006/relationships/hyperlink" Target="https://sciwheel.com/work/bibliography/1510331" TargetMode="External"/><Relationship Id="rId43" Type="http://schemas.openxmlformats.org/officeDocument/2006/relationships/image" Target="media/image10.emf"/><Relationship Id="rId139" Type="http://schemas.openxmlformats.org/officeDocument/2006/relationships/hyperlink" Target="https://sciwheel.com/work/bibliography/11567877" TargetMode="External"/><Relationship Id="rId290" Type="http://schemas.openxmlformats.org/officeDocument/2006/relationships/hyperlink" Target="https://sciwheel.com/work/bibliography/1607413" TargetMode="External"/><Relationship Id="rId304" Type="http://schemas.openxmlformats.org/officeDocument/2006/relationships/hyperlink" Target="https://sciwheel.com/work/bibliography/677473" TargetMode="External"/><Relationship Id="rId346" Type="http://schemas.openxmlformats.org/officeDocument/2006/relationships/hyperlink" Target="https://sciwheel.com/work/bibliography/11574631" TargetMode="External"/><Relationship Id="rId85" Type="http://schemas.openxmlformats.org/officeDocument/2006/relationships/hyperlink" Target="https://sciwheel.com/work/bibliography/149873" TargetMode="External"/><Relationship Id="rId150" Type="http://schemas.openxmlformats.org/officeDocument/2006/relationships/hyperlink" Target="https://sciwheel.com/work/bibliography/11567878" TargetMode="External"/><Relationship Id="rId192" Type="http://schemas.openxmlformats.org/officeDocument/2006/relationships/hyperlink" Target="https://sciwheel.com/work/bibliography/6826507" TargetMode="External"/><Relationship Id="rId206" Type="http://schemas.openxmlformats.org/officeDocument/2006/relationships/hyperlink" Target="https://sciwheel.com/work/bibliography/11188279" TargetMode="External"/><Relationship Id="rId248" Type="http://schemas.openxmlformats.org/officeDocument/2006/relationships/hyperlink" Target="https://sciwheel.com/work/bibliography/11567884" TargetMode="External"/><Relationship Id="rId12" Type="http://schemas.openxmlformats.org/officeDocument/2006/relationships/hyperlink" Target="https://sciwheel.com/work/citation?ids=6776218&amp;pre=&amp;suf=&amp;sa=0" TargetMode="External"/><Relationship Id="rId108" Type="http://schemas.openxmlformats.org/officeDocument/2006/relationships/hyperlink" Target="https://sciwheel.com/work/bibliography/11567874" TargetMode="External"/><Relationship Id="rId315" Type="http://schemas.openxmlformats.org/officeDocument/2006/relationships/hyperlink" Target="https://sciwheel.com/work/bibliography/123441" TargetMode="External"/><Relationship Id="rId357" Type="http://schemas.openxmlformats.org/officeDocument/2006/relationships/hyperlink" Target="https://sciwheel.com/work/bibliography/11567890" TargetMode="External"/><Relationship Id="rId54" Type="http://schemas.openxmlformats.org/officeDocument/2006/relationships/hyperlink" Target="https://sciwheel.com/work/citation?ids=1607413&amp;pre=&amp;suf=&amp;sa=0" TargetMode="External"/><Relationship Id="rId96" Type="http://schemas.openxmlformats.org/officeDocument/2006/relationships/hyperlink" Target="https://sciwheel.com/work/bibliography/3941968" TargetMode="External"/><Relationship Id="rId161" Type="http://schemas.openxmlformats.org/officeDocument/2006/relationships/hyperlink" Target="https://sciwheel.com/work/bibliography/11567880" TargetMode="External"/><Relationship Id="rId217" Type="http://schemas.openxmlformats.org/officeDocument/2006/relationships/hyperlink" Target="https://sciwheel.com/work/bibliography/11567882" TargetMode="External"/><Relationship Id="rId259" Type="http://schemas.openxmlformats.org/officeDocument/2006/relationships/hyperlink" Target="https://sciwheel.com/work/bibliography/11567886" TargetMode="External"/><Relationship Id="rId23" Type="http://schemas.openxmlformats.org/officeDocument/2006/relationships/image" Target="media/image3.emf"/><Relationship Id="rId119" Type="http://schemas.openxmlformats.org/officeDocument/2006/relationships/hyperlink" Target="https://sciwheel.com/work/bibliography/6221504" TargetMode="External"/><Relationship Id="rId270" Type="http://schemas.openxmlformats.org/officeDocument/2006/relationships/hyperlink" Target="https://sciwheel.com/work/bibliography/6684383" TargetMode="External"/><Relationship Id="rId326" Type="http://schemas.openxmlformats.org/officeDocument/2006/relationships/hyperlink" Target="https://sciwheel.com/work/bibliography/5362204" TargetMode="External"/><Relationship Id="rId65" Type="http://schemas.openxmlformats.org/officeDocument/2006/relationships/hyperlink" Target="https://sciwheel.com/work/citation?ids=5362204&amp;pre=&amp;suf=&amp;sa=0" TargetMode="External"/><Relationship Id="rId130" Type="http://schemas.openxmlformats.org/officeDocument/2006/relationships/hyperlink" Target="https://sciwheel.com/work/bibliography/1782171" TargetMode="External"/><Relationship Id="rId368" Type="http://schemas.openxmlformats.org/officeDocument/2006/relationships/hyperlink" Target="https://sciwheel.com/work/bibliography/6313470" TargetMode="External"/><Relationship Id="rId172" Type="http://schemas.openxmlformats.org/officeDocument/2006/relationships/hyperlink" Target="https://sciwheel.com/work/bibliography/2700226" TargetMode="External"/><Relationship Id="rId228" Type="http://schemas.openxmlformats.org/officeDocument/2006/relationships/hyperlink" Target="https://sciwheel.com/work/bibliography/1774980" TargetMode="External"/><Relationship Id="rId281" Type="http://schemas.openxmlformats.org/officeDocument/2006/relationships/hyperlink" Target="https://sciwheel.com/work/bibliography/3416420" TargetMode="External"/><Relationship Id="rId337" Type="http://schemas.openxmlformats.org/officeDocument/2006/relationships/hyperlink" Target="https://sciwheel.com/work/bibliography/3416431" TargetMode="External"/><Relationship Id="rId34" Type="http://schemas.openxmlformats.org/officeDocument/2006/relationships/hyperlink" Target="https://sciwheel.com/work/citation?ids=1863911,6826507,11567881&amp;pre=&amp;pre=&amp;pre=&amp;suf=&amp;suf=&amp;suf=&amp;sa=0,0,0" TargetMode="External"/><Relationship Id="rId76" Type="http://schemas.openxmlformats.org/officeDocument/2006/relationships/hyperlink" Target="https://sciwheel.com/work/citation?ids=11567887&amp;pre=&amp;suf=&amp;sa=0" TargetMode="External"/><Relationship Id="rId141" Type="http://schemas.openxmlformats.org/officeDocument/2006/relationships/hyperlink" Target="https://sciwheel.com/work/bibliography/11567877" TargetMode="External"/><Relationship Id="rId379" Type="http://schemas.openxmlformats.org/officeDocument/2006/relationships/theme" Target="theme/theme1.xml"/><Relationship Id="rId7" Type="http://schemas.openxmlformats.org/officeDocument/2006/relationships/hyperlink" Target="mailto:asamawsfl@protonmail.com" TargetMode="External"/><Relationship Id="rId183" Type="http://schemas.openxmlformats.org/officeDocument/2006/relationships/hyperlink" Target="https://sciwheel.com/work/bibliography/1863911" TargetMode="External"/><Relationship Id="rId239" Type="http://schemas.openxmlformats.org/officeDocument/2006/relationships/hyperlink" Target="https://sciwheel.com/work/bibliography/11567883" TargetMode="External"/><Relationship Id="rId250" Type="http://schemas.openxmlformats.org/officeDocument/2006/relationships/hyperlink" Target="https://sciwheel.com/work/bibliography/11567884" TargetMode="External"/><Relationship Id="rId292" Type="http://schemas.openxmlformats.org/officeDocument/2006/relationships/hyperlink" Target="https://sciwheel.com/work/bibliography/1607413" TargetMode="External"/><Relationship Id="rId306" Type="http://schemas.openxmlformats.org/officeDocument/2006/relationships/hyperlink" Target="https://sciwheel.com/work/bibliography/677473" TargetMode="External"/><Relationship Id="rId45" Type="http://schemas.openxmlformats.org/officeDocument/2006/relationships/image" Target="media/image11.png"/><Relationship Id="rId87" Type="http://schemas.openxmlformats.org/officeDocument/2006/relationships/hyperlink" Target="https://sciwheel.com/work/bibliography/149873" TargetMode="External"/><Relationship Id="rId110" Type="http://schemas.openxmlformats.org/officeDocument/2006/relationships/hyperlink" Target="https://sciwheel.com/work/bibliography/6684447" TargetMode="External"/><Relationship Id="rId348" Type="http://schemas.openxmlformats.org/officeDocument/2006/relationships/hyperlink" Target="https://sciwheel.com/work/bibliography/11574642" TargetMode="External"/><Relationship Id="rId152" Type="http://schemas.openxmlformats.org/officeDocument/2006/relationships/hyperlink" Target="https://sciwheel.com/work/bibliography/11567878" TargetMode="External"/><Relationship Id="rId194" Type="http://schemas.openxmlformats.org/officeDocument/2006/relationships/hyperlink" Target="https://sciwheel.com/work/bibliography/6826507" TargetMode="External"/><Relationship Id="rId208" Type="http://schemas.openxmlformats.org/officeDocument/2006/relationships/hyperlink" Target="https://sciwheel.com/work/bibliography/11188279" TargetMode="External"/><Relationship Id="rId261" Type="http://schemas.openxmlformats.org/officeDocument/2006/relationships/hyperlink" Target="https://sciwheel.com/work/bibliography/11567886" TargetMode="External"/><Relationship Id="rId14" Type="http://schemas.openxmlformats.org/officeDocument/2006/relationships/hyperlink" Target="https://sciwheel.com/work/citation?ids=11567872,11567873&amp;pre=&amp;pre=&amp;suf=&amp;suf=&amp;sa=0,0" TargetMode="External"/><Relationship Id="rId56" Type="http://schemas.openxmlformats.org/officeDocument/2006/relationships/hyperlink" Target="https://sciwheel.com/work/citation?ids=3416420&amp;pre=&amp;suf=&amp;sa=0" TargetMode="External"/><Relationship Id="rId317" Type="http://schemas.openxmlformats.org/officeDocument/2006/relationships/hyperlink" Target="https://sciwheel.com/work/bibliography/123441" TargetMode="External"/><Relationship Id="rId359" Type="http://schemas.openxmlformats.org/officeDocument/2006/relationships/hyperlink" Target="https://sciwheel.com/work/bibliography/11567890" TargetMode="External"/><Relationship Id="rId98" Type="http://schemas.openxmlformats.org/officeDocument/2006/relationships/hyperlink" Target="https://sciwheel.com/work/bibliography/6776218" TargetMode="External"/><Relationship Id="rId121" Type="http://schemas.openxmlformats.org/officeDocument/2006/relationships/hyperlink" Target="https://sciwheel.com/work/bibliography/6221504" TargetMode="External"/><Relationship Id="rId163" Type="http://schemas.openxmlformats.org/officeDocument/2006/relationships/hyperlink" Target="https://sciwheel.com/work/bibliography/11567880" TargetMode="External"/><Relationship Id="rId219" Type="http://schemas.openxmlformats.org/officeDocument/2006/relationships/hyperlink" Target="https://sciwheel.com/work/bibliography/11567882" TargetMode="External"/><Relationship Id="rId370" Type="http://schemas.openxmlformats.org/officeDocument/2006/relationships/hyperlink" Target="https://sciwheel.com/work/bibliography/11190069" TargetMode="External"/><Relationship Id="rId230" Type="http://schemas.openxmlformats.org/officeDocument/2006/relationships/hyperlink" Target="https://sciwheel.com/work/bibliography/1774980" TargetMode="External"/><Relationship Id="rId25" Type="http://schemas.openxmlformats.org/officeDocument/2006/relationships/hyperlink" Target="https://sciwheel.com/work/citation?ids=11567879&amp;pre=&amp;suf=&amp;sa=0" TargetMode="External"/><Relationship Id="rId67" Type="http://schemas.openxmlformats.org/officeDocument/2006/relationships/hyperlink" Target="https://sciwheel.com/work/citation?ids=1782171&amp;pre=&amp;suf=&amp;sa=0" TargetMode="External"/><Relationship Id="rId272" Type="http://schemas.openxmlformats.org/officeDocument/2006/relationships/hyperlink" Target="https://sciwheel.com/work/bibliography/6684383" TargetMode="External"/><Relationship Id="rId328" Type="http://schemas.openxmlformats.org/officeDocument/2006/relationships/hyperlink" Target="https://sciwheel.com/work/bibliography/5362204" TargetMode="External"/><Relationship Id="rId132" Type="http://schemas.openxmlformats.org/officeDocument/2006/relationships/hyperlink" Target="https://sciwheel.com/work/bibliography/11567875" TargetMode="External"/><Relationship Id="rId174" Type="http://schemas.openxmlformats.org/officeDocument/2006/relationships/hyperlink" Target="https://sciwheel.com/work/bibliography/2699256" TargetMode="External"/><Relationship Id="rId241" Type="http://schemas.openxmlformats.org/officeDocument/2006/relationships/hyperlink" Target="https://sciwheel.com/work/bibliography/11567883" TargetMode="External"/><Relationship Id="rId36" Type="http://schemas.openxmlformats.org/officeDocument/2006/relationships/hyperlink" Target="https://sciwheel.com/work/citation?ids=11567880,2700226&amp;pre=&amp;pre=&amp;suf=&amp;suf=&amp;sa=0,0" TargetMode="External"/><Relationship Id="rId283" Type="http://schemas.openxmlformats.org/officeDocument/2006/relationships/hyperlink" Target="https://sciwheel.com/work/bibliography/3416420" TargetMode="External"/><Relationship Id="rId339" Type="http://schemas.openxmlformats.org/officeDocument/2006/relationships/hyperlink" Target="https://sciwheel.com/work/bibliography/57307" TargetMode="External"/><Relationship Id="rId78" Type="http://schemas.openxmlformats.org/officeDocument/2006/relationships/hyperlink" Target="https://sciwheel.com/work/citation?ids=11567890&amp;pre=&amp;suf=&amp;sa=0" TargetMode="External"/><Relationship Id="rId101" Type="http://schemas.openxmlformats.org/officeDocument/2006/relationships/hyperlink" Target="https://sciwheel.com/work/bibliography/6776218" TargetMode="External"/><Relationship Id="rId143" Type="http://schemas.openxmlformats.org/officeDocument/2006/relationships/hyperlink" Target="https://sciwheel.com/work/bibliography/11567877" TargetMode="External"/><Relationship Id="rId185" Type="http://schemas.openxmlformats.org/officeDocument/2006/relationships/hyperlink" Target="https://sciwheel.com/work/bibliography/1863911" TargetMode="External"/><Relationship Id="rId350" Type="http://schemas.openxmlformats.org/officeDocument/2006/relationships/hyperlink" Target="https://sciwheel.com/work/bibliography/11574642" TargetMode="External"/><Relationship Id="rId9" Type="http://schemas.openxmlformats.org/officeDocument/2006/relationships/image" Target="media/image1.png"/><Relationship Id="rId210" Type="http://schemas.openxmlformats.org/officeDocument/2006/relationships/hyperlink" Target="https://sciwheel.com/work/bibliography/2341255" TargetMode="External"/><Relationship Id="rId26" Type="http://schemas.openxmlformats.org/officeDocument/2006/relationships/hyperlink" Target="https://sciwheel.com/work/citation?ids=11567878&amp;pre=&amp;suf=&amp;sa=0" TargetMode="External"/><Relationship Id="rId231" Type="http://schemas.openxmlformats.org/officeDocument/2006/relationships/hyperlink" Target="https://sciwheel.com/work/bibliography/4522029" TargetMode="External"/><Relationship Id="rId252" Type="http://schemas.openxmlformats.org/officeDocument/2006/relationships/hyperlink" Target="https://sciwheel.com/work/bibliography/11567885" TargetMode="External"/><Relationship Id="rId273" Type="http://schemas.openxmlformats.org/officeDocument/2006/relationships/hyperlink" Target="https://sciwheel.com/work/bibliography/1510331" TargetMode="External"/><Relationship Id="rId294" Type="http://schemas.openxmlformats.org/officeDocument/2006/relationships/hyperlink" Target="https://sciwheel.com/work/bibliography/3468960" TargetMode="External"/><Relationship Id="rId308" Type="http://schemas.openxmlformats.org/officeDocument/2006/relationships/hyperlink" Target="https://sciwheel.com/work/bibliography/677473" TargetMode="External"/><Relationship Id="rId329" Type="http://schemas.openxmlformats.org/officeDocument/2006/relationships/hyperlink" Target="https://sciwheel.com/work/bibliography/5362204" TargetMode="External"/><Relationship Id="rId47" Type="http://schemas.openxmlformats.org/officeDocument/2006/relationships/hyperlink" Target="https://sciwheel.com/work/citation?ids=11567884,11567886&amp;pre=&amp;pre=&amp;suf=&amp;suf=&amp;sa=0,0" TargetMode="External"/><Relationship Id="rId68" Type="http://schemas.openxmlformats.org/officeDocument/2006/relationships/hyperlink" Target="https://sciwheel.com/work/citation?ids=57307&amp;pre=&amp;suf=&amp;sa=0" TargetMode="External"/><Relationship Id="rId89" Type="http://schemas.openxmlformats.org/officeDocument/2006/relationships/hyperlink" Target="https://sciwheel.com/work/bibliography/149873" TargetMode="External"/><Relationship Id="rId112" Type="http://schemas.openxmlformats.org/officeDocument/2006/relationships/hyperlink" Target="https://sciwheel.com/work/bibliography/6684447" TargetMode="External"/><Relationship Id="rId133" Type="http://schemas.openxmlformats.org/officeDocument/2006/relationships/hyperlink" Target="https://sciwheel.com/work/bibliography/11567875" TargetMode="External"/><Relationship Id="rId154" Type="http://schemas.openxmlformats.org/officeDocument/2006/relationships/hyperlink" Target="https://sciwheel.com/work/bibliography/11567879" TargetMode="External"/><Relationship Id="rId175" Type="http://schemas.openxmlformats.org/officeDocument/2006/relationships/hyperlink" Target="https://sciwheel.com/work/bibliography/2699256" TargetMode="External"/><Relationship Id="rId340" Type="http://schemas.openxmlformats.org/officeDocument/2006/relationships/hyperlink" Target="https://sciwheel.com/work/bibliography/57307" TargetMode="External"/><Relationship Id="rId361" Type="http://schemas.openxmlformats.org/officeDocument/2006/relationships/hyperlink" Target="https://sciwheel.com/work/bibliography/11567890" TargetMode="External"/><Relationship Id="rId196" Type="http://schemas.openxmlformats.org/officeDocument/2006/relationships/hyperlink" Target="https://sciwheel.com/work/bibliography/11567881" TargetMode="External"/><Relationship Id="rId200" Type="http://schemas.openxmlformats.org/officeDocument/2006/relationships/hyperlink" Target="https://sciwheel.com/work/bibliography/11567881" TargetMode="External"/><Relationship Id="rId16" Type="http://schemas.openxmlformats.org/officeDocument/2006/relationships/hyperlink" Target="https://sciwheel.com/work/citation?ids=11567874&amp;pre=&amp;suf=&amp;sa=0" TargetMode="External"/><Relationship Id="rId221" Type="http://schemas.openxmlformats.org/officeDocument/2006/relationships/hyperlink" Target="https://sciwheel.com/work/bibliography/11567882" TargetMode="External"/><Relationship Id="rId242" Type="http://schemas.openxmlformats.org/officeDocument/2006/relationships/hyperlink" Target="https://sciwheel.com/work/bibliography/11567883" TargetMode="External"/><Relationship Id="rId263" Type="http://schemas.openxmlformats.org/officeDocument/2006/relationships/hyperlink" Target="https://sciwheel.com/work/bibliography/11567886" TargetMode="External"/><Relationship Id="rId284" Type="http://schemas.openxmlformats.org/officeDocument/2006/relationships/hyperlink" Target="https://sciwheel.com/work/bibliography/3416420" TargetMode="External"/><Relationship Id="rId319" Type="http://schemas.openxmlformats.org/officeDocument/2006/relationships/hyperlink" Target="https://sciwheel.com/work/bibliography/11567888" TargetMode="External"/><Relationship Id="rId37" Type="http://schemas.openxmlformats.org/officeDocument/2006/relationships/hyperlink" Target="https://sciwheel.com/work/citation?ids=2341255&amp;pre=&amp;suf=&amp;sa=0" TargetMode="External"/><Relationship Id="rId58" Type="http://schemas.openxmlformats.org/officeDocument/2006/relationships/image" Target="media/image13.png"/><Relationship Id="rId79" Type="http://schemas.openxmlformats.org/officeDocument/2006/relationships/hyperlink" Target="https://sciwheel.com/work/citation?ids=6313470,11567891,11190069&amp;pre=&amp;pre=&amp;pre=&amp;suf=&amp;suf=&amp;suf=&amp;sa=0,0,0" TargetMode="External"/><Relationship Id="rId102" Type="http://schemas.openxmlformats.org/officeDocument/2006/relationships/hyperlink" Target="https://sciwheel.com/work/bibliography/6776218" TargetMode="External"/><Relationship Id="rId123" Type="http://schemas.openxmlformats.org/officeDocument/2006/relationships/hyperlink" Target="https://sciwheel.com/work/bibliography/6221504" TargetMode="External"/><Relationship Id="rId144" Type="http://schemas.openxmlformats.org/officeDocument/2006/relationships/hyperlink" Target="https://sciwheel.com/work/bibliography/11567877" TargetMode="External"/><Relationship Id="rId330" Type="http://schemas.openxmlformats.org/officeDocument/2006/relationships/hyperlink" Target="https://sciwheel.com/work/bibliography/5362204" TargetMode="External"/><Relationship Id="rId90" Type="http://schemas.openxmlformats.org/officeDocument/2006/relationships/hyperlink" Target="https://sciwheel.com/work/bibliography/149873" TargetMode="External"/><Relationship Id="rId165" Type="http://schemas.openxmlformats.org/officeDocument/2006/relationships/hyperlink" Target="https://sciwheel.com/work/bibliography/11567880" TargetMode="External"/><Relationship Id="rId186" Type="http://schemas.openxmlformats.org/officeDocument/2006/relationships/hyperlink" Target="https://sciwheel.com/work/bibliography/1863911" TargetMode="External"/><Relationship Id="rId351" Type="http://schemas.openxmlformats.org/officeDocument/2006/relationships/hyperlink" Target="https://sciwheel.com/work/bibliography/11574642" TargetMode="External"/><Relationship Id="rId372" Type="http://schemas.openxmlformats.org/officeDocument/2006/relationships/hyperlink" Target="https://sciwheel.com/work/bibliography/11190069" TargetMode="External"/><Relationship Id="rId211" Type="http://schemas.openxmlformats.org/officeDocument/2006/relationships/hyperlink" Target="https://sciwheel.com/work/bibliography/2341255" TargetMode="External"/><Relationship Id="rId232" Type="http://schemas.openxmlformats.org/officeDocument/2006/relationships/hyperlink" Target="https://sciwheel.com/work/bibliography/4522029" TargetMode="External"/><Relationship Id="rId253" Type="http://schemas.openxmlformats.org/officeDocument/2006/relationships/hyperlink" Target="https://sciwheel.com/work/bibliography/11567885" TargetMode="External"/><Relationship Id="rId274" Type="http://schemas.openxmlformats.org/officeDocument/2006/relationships/hyperlink" Target="https://sciwheel.com/work/bibliography/1510331" TargetMode="External"/><Relationship Id="rId295" Type="http://schemas.openxmlformats.org/officeDocument/2006/relationships/hyperlink" Target="https://sciwheel.com/work/bibliography/3468960" TargetMode="External"/><Relationship Id="rId309" Type="http://schemas.openxmlformats.org/officeDocument/2006/relationships/hyperlink" Target="https://sciwheel.com/work/bibliography/677473" TargetMode="External"/><Relationship Id="rId27" Type="http://schemas.openxmlformats.org/officeDocument/2006/relationships/hyperlink" Target="https://sciwheel.com/work/citation?ids=11567880,2700226&amp;pre=&amp;pre=&amp;suf=&amp;suf=&amp;sa=0,0" TargetMode="External"/><Relationship Id="rId48" Type="http://schemas.openxmlformats.org/officeDocument/2006/relationships/hyperlink" Target="https://sciwheel.com/work/citation?ids=6684383&amp;pre=&amp;suf=&amp;sa=0" TargetMode="External"/><Relationship Id="rId69" Type="http://schemas.openxmlformats.org/officeDocument/2006/relationships/hyperlink" Target="https://sciwheel.com/work/citation?ids=11567889&amp;pre=&amp;suf=&amp;sa=0" TargetMode="External"/><Relationship Id="rId113" Type="http://schemas.openxmlformats.org/officeDocument/2006/relationships/hyperlink" Target="https://sciwheel.com/work/bibliography/6684447" TargetMode="External"/><Relationship Id="rId134" Type="http://schemas.openxmlformats.org/officeDocument/2006/relationships/hyperlink" Target="https://sciwheel.com/work/bibliography/11567875" TargetMode="External"/><Relationship Id="rId320" Type="http://schemas.openxmlformats.org/officeDocument/2006/relationships/hyperlink" Target="https://sciwheel.com/work/bibliography/11567888" TargetMode="External"/><Relationship Id="rId80" Type="http://schemas.openxmlformats.org/officeDocument/2006/relationships/hyperlink" Target="https://github.com/OpenSourceMalaria/OSMSeries4Paper1/blob/master/Experimental/S4%20SI.docx" TargetMode="External"/><Relationship Id="rId155" Type="http://schemas.openxmlformats.org/officeDocument/2006/relationships/hyperlink" Target="https://sciwheel.com/work/bibliography/11567879" TargetMode="External"/><Relationship Id="rId176" Type="http://schemas.openxmlformats.org/officeDocument/2006/relationships/hyperlink" Target="https://sciwheel.com/work/bibliography/2699256" TargetMode="External"/><Relationship Id="rId197" Type="http://schemas.openxmlformats.org/officeDocument/2006/relationships/hyperlink" Target="https://sciwheel.com/work/bibliography/11567881" TargetMode="External"/><Relationship Id="rId341" Type="http://schemas.openxmlformats.org/officeDocument/2006/relationships/hyperlink" Target="https://sciwheel.com/work/bibliography/57307" TargetMode="External"/><Relationship Id="rId362" Type="http://schemas.openxmlformats.org/officeDocument/2006/relationships/hyperlink" Target="https://sciwheel.com/work/bibliography/6313470" TargetMode="External"/><Relationship Id="rId201" Type="http://schemas.openxmlformats.org/officeDocument/2006/relationships/hyperlink" Target="https://sciwheel.com/work/bibliography/11567881" TargetMode="External"/><Relationship Id="rId222" Type="http://schemas.openxmlformats.org/officeDocument/2006/relationships/hyperlink" Target="https://sciwheel.com/work/bibliography/11567882" TargetMode="External"/><Relationship Id="rId243" Type="http://schemas.openxmlformats.org/officeDocument/2006/relationships/hyperlink" Target="https://sciwheel.com/work/bibliography/11567883" TargetMode="External"/><Relationship Id="rId264" Type="http://schemas.openxmlformats.org/officeDocument/2006/relationships/hyperlink" Target="https://sciwheel.com/work/bibliography/11567886" TargetMode="External"/><Relationship Id="rId285" Type="http://schemas.openxmlformats.org/officeDocument/2006/relationships/hyperlink" Target="https://sciwheel.com/work/bibliography/3416420" TargetMode="External"/><Relationship Id="rId17" Type="http://schemas.openxmlformats.org/officeDocument/2006/relationships/hyperlink" Target="https://sciwheel.com/work/citation?ids=11588628&amp;pre=&amp;suf=&amp;sa=0" TargetMode="External"/><Relationship Id="rId38" Type="http://schemas.openxmlformats.org/officeDocument/2006/relationships/image" Target="media/image7.emf"/><Relationship Id="rId59" Type="http://schemas.openxmlformats.org/officeDocument/2006/relationships/image" Target="media/image14.png"/><Relationship Id="rId103" Type="http://schemas.openxmlformats.org/officeDocument/2006/relationships/hyperlink" Target="https://sciwheel.com/work/bibliography/6776218" TargetMode="External"/><Relationship Id="rId124" Type="http://schemas.openxmlformats.org/officeDocument/2006/relationships/hyperlink" Target="https://sciwheel.com/work/bibliography/1782171" TargetMode="External"/><Relationship Id="rId310" Type="http://schemas.openxmlformats.org/officeDocument/2006/relationships/hyperlink" Target="https://sciwheel.com/work/bibliography/677473" TargetMode="External"/><Relationship Id="rId70" Type="http://schemas.openxmlformats.org/officeDocument/2006/relationships/image" Target="media/image16.emf"/><Relationship Id="rId91" Type="http://schemas.openxmlformats.org/officeDocument/2006/relationships/hyperlink" Target="https://sciwheel.com/work/bibliography/3941968" TargetMode="External"/><Relationship Id="rId145" Type="http://schemas.openxmlformats.org/officeDocument/2006/relationships/hyperlink" Target="https://sciwheel.com/work/bibliography/11567877" TargetMode="External"/><Relationship Id="rId166" Type="http://schemas.openxmlformats.org/officeDocument/2006/relationships/hyperlink" Target="https://sciwheel.com/work/bibliography/11567880" TargetMode="External"/><Relationship Id="rId187" Type="http://schemas.openxmlformats.org/officeDocument/2006/relationships/hyperlink" Target="https://sciwheel.com/work/bibliography/1863911" TargetMode="External"/><Relationship Id="rId331" Type="http://schemas.openxmlformats.org/officeDocument/2006/relationships/hyperlink" Target="https://sciwheel.com/work/bibliography/5362204" TargetMode="External"/><Relationship Id="rId352" Type="http://schemas.openxmlformats.org/officeDocument/2006/relationships/hyperlink" Target="https://sciwheel.com/work/bibliography/11574642" TargetMode="External"/><Relationship Id="rId373" Type="http://schemas.openxmlformats.org/officeDocument/2006/relationships/hyperlink" Target="https://sciwheel.com/work/bibliography/11190069" TargetMode="External"/><Relationship Id="rId1" Type="http://schemas.openxmlformats.org/officeDocument/2006/relationships/numbering" Target="numbering.xml"/><Relationship Id="rId212" Type="http://schemas.openxmlformats.org/officeDocument/2006/relationships/hyperlink" Target="https://sciwheel.com/work/bibliography/2341255" TargetMode="External"/><Relationship Id="rId233" Type="http://schemas.openxmlformats.org/officeDocument/2006/relationships/hyperlink" Target="https://sciwheel.com/work/bibliography/4522029" TargetMode="External"/><Relationship Id="rId254" Type="http://schemas.openxmlformats.org/officeDocument/2006/relationships/hyperlink" Target="https://sciwheel.com/work/bibliography/11567885" TargetMode="External"/><Relationship Id="rId28" Type="http://schemas.openxmlformats.org/officeDocument/2006/relationships/image" Target="media/image4.emf"/><Relationship Id="rId49" Type="http://schemas.openxmlformats.org/officeDocument/2006/relationships/hyperlink" Target="https://sciwheel.com/work/citation?ids=6684383&amp;pre=&amp;suf=&amp;sa=0" TargetMode="External"/><Relationship Id="rId114" Type="http://schemas.openxmlformats.org/officeDocument/2006/relationships/hyperlink" Target="https://sciwheel.com/work/bibliography/6684447" TargetMode="External"/><Relationship Id="rId275" Type="http://schemas.openxmlformats.org/officeDocument/2006/relationships/hyperlink" Target="https://sciwheel.com/work/bibliography/1510331" TargetMode="External"/><Relationship Id="rId296" Type="http://schemas.openxmlformats.org/officeDocument/2006/relationships/hyperlink" Target="https://sciwheel.com/work/bibliography/3468960" TargetMode="External"/><Relationship Id="rId300" Type="http://schemas.openxmlformats.org/officeDocument/2006/relationships/hyperlink" Target="https://sciwheel.com/work/bibliography/3468960" TargetMode="External"/><Relationship Id="rId60" Type="http://schemas.openxmlformats.org/officeDocument/2006/relationships/hyperlink" Target="https://sciwheel.com/work/citation?ids=3416420&amp;pre=&amp;suf=&amp;sa=0" TargetMode="External"/><Relationship Id="rId81" Type="http://schemas.openxmlformats.org/officeDocument/2006/relationships/hyperlink" Target="https://github.com/OpenSourceMalaria/OSMSeries4Paper1/issues/60" TargetMode="External"/><Relationship Id="rId135" Type="http://schemas.openxmlformats.org/officeDocument/2006/relationships/hyperlink" Target="https://sciwheel.com/work/bibliography/11567875" TargetMode="External"/><Relationship Id="rId156" Type="http://schemas.openxmlformats.org/officeDocument/2006/relationships/hyperlink" Target="https://sciwheel.com/work/bibliography/11567879" TargetMode="External"/><Relationship Id="rId177" Type="http://schemas.openxmlformats.org/officeDocument/2006/relationships/hyperlink" Target="https://sciwheel.com/work/bibliography/2699256" TargetMode="External"/><Relationship Id="rId198" Type="http://schemas.openxmlformats.org/officeDocument/2006/relationships/hyperlink" Target="https://sciwheel.com/work/bibliography/11567881" TargetMode="External"/><Relationship Id="rId321" Type="http://schemas.openxmlformats.org/officeDocument/2006/relationships/hyperlink" Target="https://sciwheel.com/work/bibliography/11567888" TargetMode="External"/><Relationship Id="rId342" Type="http://schemas.openxmlformats.org/officeDocument/2006/relationships/hyperlink" Target="https://sciwheel.com/work/bibliography/57307" TargetMode="External"/><Relationship Id="rId363" Type="http://schemas.openxmlformats.org/officeDocument/2006/relationships/hyperlink" Target="https://sciwheel.com/work/bibliography/6313470" TargetMode="External"/><Relationship Id="rId202" Type="http://schemas.openxmlformats.org/officeDocument/2006/relationships/hyperlink" Target="https://sciwheel.com/work/bibliography/11188279" TargetMode="External"/><Relationship Id="rId223" Type="http://schemas.openxmlformats.org/officeDocument/2006/relationships/hyperlink" Target="https://sciwheel.com/work/bibliography/11567882" TargetMode="External"/><Relationship Id="rId244" Type="http://schemas.openxmlformats.org/officeDocument/2006/relationships/hyperlink" Target="https://sciwheel.com/work/bibliography/11567883" TargetMode="External"/><Relationship Id="rId18" Type="http://schemas.openxmlformats.org/officeDocument/2006/relationships/hyperlink" Target="https://sciwheel.com/work/citation?ids=6684447&amp;pre=&amp;suf=&amp;sa=0" TargetMode="External"/><Relationship Id="rId39" Type="http://schemas.openxmlformats.org/officeDocument/2006/relationships/image" Target="media/image8.emf"/><Relationship Id="rId265" Type="http://schemas.openxmlformats.org/officeDocument/2006/relationships/hyperlink" Target="https://sciwheel.com/work/bibliography/11567886" TargetMode="External"/><Relationship Id="rId286" Type="http://schemas.openxmlformats.org/officeDocument/2006/relationships/hyperlink" Target="https://sciwheel.com/work/bibliography/3416420" TargetMode="External"/><Relationship Id="rId50" Type="http://schemas.openxmlformats.org/officeDocument/2006/relationships/hyperlink" Target="https://sciwheel.com/work/citation?ids=1510331&amp;pre=&amp;suf=&amp;sa=0" TargetMode="External"/><Relationship Id="rId104" Type="http://schemas.openxmlformats.org/officeDocument/2006/relationships/hyperlink" Target="https://sciwheel.com/work/bibliography/6776218" TargetMode="External"/><Relationship Id="rId125" Type="http://schemas.openxmlformats.org/officeDocument/2006/relationships/hyperlink" Target="https://sciwheel.com/work/bibliography/1782171" TargetMode="External"/><Relationship Id="rId146" Type="http://schemas.openxmlformats.org/officeDocument/2006/relationships/hyperlink" Target="https://sciwheel.com/work/bibliography/11567878" TargetMode="External"/><Relationship Id="rId167" Type="http://schemas.openxmlformats.org/officeDocument/2006/relationships/hyperlink" Target="https://sciwheel.com/work/bibliography/2700226" TargetMode="External"/><Relationship Id="rId188" Type="http://schemas.openxmlformats.org/officeDocument/2006/relationships/hyperlink" Target="https://sciwheel.com/work/bibliography/6826507" TargetMode="External"/><Relationship Id="rId311" Type="http://schemas.openxmlformats.org/officeDocument/2006/relationships/hyperlink" Target="https://sciwheel.com/work/bibliography/123441" TargetMode="External"/><Relationship Id="rId332" Type="http://schemas.openxmlformats.org/officeDocument/2006/relationships/hyperlink" Target="https://sciwheel.com/work/bibliography/3416431" TargetMode="External"/><Relationship Id="rId353" Type="http://schemas.openxmlformats.org/officeDocument/2006/relationships/hyperlink" Target="https://sciwheel.com/work/bibliography/11574642" TargetMode="External"/><Relationship Id="rId374" Type="http://schemas.openxmlformats.org/officeDocument/2006/relationships/hyperlink" Target="https://sciwheel.com/work/bibliography/11190069" TargetMode="External"/><Relationship Id="rId71" Type="http://schemas.openxmlformats.org/officeDocument/2006/relationships/hyperlink" Target="https://sciwheel.com/work/citation?ids=11567877&amp;pre=&amp;suf=&amp;sa=0" TargetMode="External"/><Relationship Id="rId92" Type="http://schemas.openxmlformats.org/officeDocument/2006/relationships/hyperlink" Target="https://sciwheel.com/work/bibliography/3941968" TargetMode="External"/><Relationship Id="rId213" Type="http://schemas.openxmlformats.org/officeDocument/2006/relationships/hyperlink" Target="https://sciwheel.com/work/bibliography/2341255" TargetMode="External"/><Relationship Id="rId234" Type="http://schemas.openxmlformats.org/officeDocument/2006/relationships/hyperlink" Target="https://sciwheel.com/work/bibliography/4522029" TargetMode="External"/><Relationship Id="rId2" Type="http://schemas.openxmlformats.org/officeDocument/2006/relationships/styles" Target="styles.xml"/><Relationship Id="rId29" Type="http://schemas.openxmlformats.org/officeDocument/2006/relationships/hyperlink" Target="https://sciwheel.com/work/citation?ids=11567877&amp;pre=&amp;suf=&amp;sa=0" TargetMode="External"/><Relationship Id="rId255" Type="http://schemas.openxmlformats.org/officeDocument/2006/relationships/hyperlink" Target="https://sciwheel.com/work/bibliography/11567885" TargetMode="External"/><Relationship Id="rId276" Type="http://schemas.openxmlformats.org/officeDocument/2006/relationships/hyperlink" Target="https://sciwheel.com/work/bibliography/1510331" TargetMode="External"/><Relationship Id="rId297" Type="http://schemas.openxmlformats.org/officeDocument/2006/relationships/hyperlink" Target="https://sciwheel.com/work/bibliography/3468960" TargetMode="External"/><Relationship Id="rId40" Type="http://schemas.openxmlformats.org/officeDocument/2006/relationships/hyperlink" Target="https://sciwheel.com/work/citation?ids=11567889&amp;pre=&amp;suf=&amp;sa=0" TargetMode="External"/><Relationship Id="rId115" Type="http://schemas.openxmlformats.org/officeDocument/2006/relationships/hyperlink" Target="https://sciwheel.com/work/bibliography/6684447" TargetMode="External"/><Relationship Id="rId136" Type="http://schemas.openxmlformats.org/officeDocument/2006/relationships/hyperlink" Target="https://sciwheel.com/work/bibliography/11567875" TargetMode="External"/><Relationship Id="rId157" Type="http://schemas.openxmlformats.org/officeDocument/2006/relationships/hyperlink" Target="https://sciwheel.com/work/bibliography/11567879" TargetMode="External"/><Relationship Id="rId178" Type="http://schemas.openxmlformats.org/officeDocument/2006/relationships/hyperlink" Target="https://sciwheel.com/work/bibliography/2699256" TargetMode="External"/><Relationship Id="rId301" Type="http://schemas.openxmlformats.org/officeDocument/2006/relationships/hyperlink" Target="https://sciwheel.com/work/bibliography/11567887" TargetMode="External"/><Relationship Id="rId322" Type="http://schemas.openxmlformats.org/officeDocument/2006/relationships/hyperlink" Target="https://sciwheel.com/work/bibliography/11567888" TargetMode="External"/><Relationship Id="rId343" Type="http://schemas.openxmlformats.org/officeDocument/2006/relationships/hyperlink" Target="https://sciwheel.com/work/bibliography/57307" TargetMode="External"/><Relationship Id="rId364" Type="http://schemas.openxmlformats.org/officeDocument/2006/relationships/hyperlink" Target="https://sciwheel.com/work/bibliography/6313470" TargetMode="External"/><Relationship Id="rId61" Type="http://schemas.openxmlformats.org/officeDocument/2006/relationships/hyperlink" Target="https://sciwheel.com/work/citation?ids=677473&amp;pre=&amp;suf=&amp;sa=0" TargetMode="External"/><Relationship Id="rId82" Type="http://schemas.openxmlformats.org/officeDocument/2006/relationships/hyperlink" Target="https://sciwheel.com/work/bibliography" TargetMode="External"/><Relationship Id="rId199" Type="http://schemas.openxmlformats.org/officeDocument/2006/relationships/hyperlink" Target="https://sciwheel.com/work/bibliography/11567881" TargetMode="External"/><Relationship Id="rId203" Type="http://schemas.openxmlformats.org/officeDocument/2006/relationships/hyperlink" Target="https://sciwheel.com/work/bibliography/11188279" TargetMode="External"/><Relationship Id="rId19" Type="http://schemas.openxmlformats.org/officeDocument/2006/relationships/hyperlink" Target="https://sciwheel.com/work/citation?ids=6221504,1782171&amp;pre=&amp;pre=&amp;suf=&amp;suf=&amp;sa=0,0" TargetMode="External"/><Relationship Id="rId224" Type="http://schemas.openxmlformats.org/officeDocument/2006/relationships/hyperlink" Target="https://sciwheel.com/work/bibliography/1774980" TargetMode="External"/><Relationship Id="rId245" Type="http://schemas.openxmlformats.org/officeDocument/2006/relationships/hyperlink" Target="https://sciwheel.com/work/bibliography/11567884" TargetMode="External"/><Relationship Id="rId266" Type="http://schemas.openxmlformats.org/officeDocument/2006/relationships/hyperlink" Target="https://sciwheel.com/work/bibliography/6684383" TargetMode="External"/><Relationship Id="rId287" Type="http://schemas.openxmlformats.org/officeDocument/2006/relationships/hyperlink" Target="https://sciwheel.com/work/bibliography/1607413" TargetMode="External"/><Relationship Id="rId30" Type="http://schemas.openxmlformats.org/officeDocument/2006/relationships/hyperlink" Target="https://sciwheel.com/work/citation?ids=2699256&amp;pre=&amp;suf=&amp;sa=0" TargetMode="External"/><Relationship Id="rId105" Type="http://schemas.openxmlformats.org/officeDocument/2006/relationships/hyperlink" Target="https://sciwheel.com/work/bibliography/11567871" TargetMode="External"/><Relationship Id="rId126" Type="http://schemas.openxmlformats.org/officeDocument/2006/relationships/hyperlink" Target="https://sciwheel.com/work/bibliography/1782171" TargetMode="External"/><Relationship Id="rId147" Type="http://schemas.openxmlformats.org/officeDocument/2006/relationships/hyperlink" Target="https://sciwheel.com/work/bibliography/11567878" TargetMode="External"/><Relationship Id="rId168" Type="http://schemas.openxmlformats.org/officeDocument/2006/relationships/hyperlink" Target="https://sciwheel.com/work/bibliography/2700226" TargetMode="External"/><Relationship Id="rId312" Type="http://schemas.openxmlformats.org/officeDocument/2006/relationships/hyperlink" Target="https://sciwheel.com/work/bibliography/123441" TargetMode="External"/><Relationship Id="rId333" Type="http://schemas.openxmlformats.org/officeDocument/2006/relationships/hyperlink" Target="https://sciwheel.com/work/bibliography/3416431" TargetMode="External"/><Relationship Id="rId354" Type="http://schemas.openxmlformats.org/officeDocument/2006/relationships/hyperlink" Target="https://sciwheel.com/work/bibliography/11574664" TargetMode="External"/><Relationship Id="rId51" Type="http://schemas.openxmlformats.org/officeDocument/2006/relationships/hyperlink" Target="https://sciwheel.com/work/citation?ids=6684383&amp;pre=&amp;suf=&amp;sa=0" TargetMode="External"/><Relationship Id="rId72" Type="http://schemas.openxmlformats.org/officeDocument/2006/relationships/hyperlink" Target="https://sciwheel.com/work/citation?ids=11588628&amp;pre=&amp;suf=&amp;sa=0" TargetMode="External"/><Relationship Id="rId93" Type="http://schemas.openxmlformats.org/officeDocument/2006/relationships/hyperlink" Target="https://sciwheel.com/work/bibliography/3941968" TargetMode="External"/><Relationship Id="rId189" Type="http://schemas.openxmlformats.org/officeDocument/2006/relationships/hyperlink" Target="https://sciwheel.com/work/bibliography/6826507" TargetMode="External"/><Relationship Id="rId375" Type="http://schemas.openxmlformats.org/officeDocument/2006/relationships/hyperlink" Target="https://sciwheel.com/work/bibliography/11190069" TargetMode="External"/><Relationship Id="rId3" Type="http://schemas.openxmlformats.org/officeDocument/2006/relationships/settings" Target="settings.xml"/><Relationship Id="rId214" Type="http://schemas.openxmlformats.org/officeDocument/2006/relationships/hyperlink" Target="https://sciwheel.com/work/bibliography/2341255" TargetMode="External"/><Relationship Id="rId235" Type="http://schemas.openxmlformats.org/officeDocument/2006/relationships/hyperlink" Target="https://sciwheel.com/work/bibliography/4522029" TargetMode="External"/><Relationship Id="rId256" Type="http://schemas.openxmlformats.org/officeDocument/2006/relationships/hyperlink" Target="https://sciwheel.com/work/bibliography/11567885" TargetMode="External"/><Relationship Id="rId277" Type="http://schemas.openxmlformats.org/officeDocument/2006/relationships/hyperlink" Target="https://sciwheel.com/work/bibliography/1510331" TargetMode="External"/><Relationship Id="rId298" Type="http://schemas.openxmlformats.org/officeDocument/2006/relationships/hyperlink" Target="https://sciwheel.com/work/bibliography/3468960" TargetMode="External"/><Relationship Id="rId116" Type="http://schemas.openxmlformats.org/officeDocument/2006/relationships/hyperlink" Target="https://sciwheel.com/work/bibliography/6684447" TargetMode="External"/><Relationship Id="rId137" Type="http://schemas.openxmlformats.org/officeDocument/2006/relationships/hyperlink" Target="https://sciwheel.com/work/bibliography/11567875" TargetMode="External"/><Relationship Id="rId158" Type="http://schemas.openxmlformats.org/officeDocument/2006/relationships/hyperlink" Target="https://sciwheel.com/work/bibliography/11567879" TargetMode="External"/><Relationship Id="rId302" Type="http://schemas.openxmlformats.org/officeDocument/2006/relationships/hyperlink" Target="https://sciwheel.com/work/bibliography/11567887" TargetMode="External"/><Relationship Id="rId323" Type="http://schemas.openxmlformats.org/officeDocument/2006/relationships/hyperlink" Target="https://sciwheel.com/work/bibliography/11567888" TargetMode="External"/><Relationship Id="rId344" Type="http://schemas.openxmlformats.org/officeDocument/2006/relationships/hyperlink" Target="https://sciwheel.com/work/bibliography/57307" TargetMode="External"/><Relationship Id="rId20" Type="http://schemas.openxmlformats.org/officeDocument/2006/relationships/hyperlink" Target="https://sciwheel.com/work/citation?ids=11567875&amp;pre=&amp;suf=&amp;sa=0" TargetMode="External"/><Relationship Id="rId41" Type="http://schemas.openxmlformats.org/officeDocument/2006/relationships/image" Target="media/image9.emf"/><Relationship Id="rId62" Type="http://schemas.openxmlformats.org/officeDocument/2006/relationships/hyperlink" Target="https://sciwheel.com/work/citation?ids=123441&amp;pre=&amp;suf=&amp;sa=0" TargetMode="External"/><Relationship Id="rId83" Type="http://schemas.openxmlformats.org/officeDocument/2006/relationships/hyperlink" Target="https://sciwheel.com/work/bibliography/11567870" TargetMode="External"/><Relationship Id="rId179" Type="http://schemas.openxmlformats.org/officeDocument/2006/relationships/hyperlink" Target="https://sciwheel.com/work/bibliography/2699256" TargetMode="External"/><Relationship Id="rId365" Type="http://schemas.openxmlformats.org/officeDocument/2006/relationships/hyperlink" Target="https://sciwheel.com/work/bibliography/6313470" TargetMode="External"/><Relationship Id="rId190" Type="http://schemas.openxmlformats.org/officeDocument/2006/relationships/hyperlink" Target="https://sciwheel.com/work/bibliography/6826507" TargetMode="External"/><Relationship Id="rId204" Type="http://schemas.openxmlformats.org/officeDocument/2006/relationships/hyperlink" Target="https://sciwheel.com/work/bibliography/11188279" TargetMode="External"/><Relationship Id="rId225" Type="http://schemas.openxmlformats.org/officeDocument/2006/relationships/hyperlink" Target="https://sciwheel.com/work/bibliography/1774980" TargetMode="External"/><Relationship Id="rId246" Type="http://schemas.openxmlformats.org/officeDocument/2006/relationships/hyperlink" Target="https://sciwheel.com/work/bibliography/11567884" TargetMode="External"/><Relationship Id="rId267" Type="http://schemas.openxmlformats.org/officeDocument/2006/relationships/hyperlink" Target="https://sciwheel.com/work/bibliography/6684383" TargetMode="External"/><Relationship Id="rId288" Type="http://schemas.openxmlformats.org/officeDocument/2006/relationships/hyperlink" Target="https://sciwheel.com/work/bibliography/1607413" TargetMode="External"/><Relationship Id="rId106" Type="http://schemas.openxmlformats.org/officeDocument/2006/relationships/hyperlink" Target="https://sciwheel.com/work/bibliography/11567872" TargetMode="External"/><Relationship Id="rId127" Type="http://schemas.openxmlformats.org/officeDocument/2006/relationships/hyperlink" Target="https://sciwheel.com/work/bibliography/1782171" TargetMode="External"/><Relationship Id="rId313" Type="http://schemas.openxmlformats.org/officeDocument/2006/relationships/hyperlink" Target="https://sciwheel.com/work/bibliography/123441" TargetMode="External"/><Relationship Id="rId10" Type="http://schemas.openxmlformats.org/officeDocument/2006/relationships/hyperlink" Target="https://sciwheel.com/work/citation?ids=11567870&amp;pre=&amp;suf=&amp;sa=0" TargetMode="External"/><Relationship Id="rId31" Type="http://schemas.openxmlformats.org/officeDocument/2006/relationships/image" Target="media/image5.emf"/><Relationship Id="rId52" Type="http://schemas.openxmlformats.org/officeDocument/2006/relationships/hyperlink" Target="https://sciwheel.com/work/citation?ids=3416420&amp;pre=&amp;suf=&amp;sa=0" TargetMode="External"/><Relationship Id="rId73" Type="http://schemas.openxmlformats.org/officeDocument/2006/relationships/hyperlink" Target="https://sciwheel.com/work/citation?ids=11567889&amp;pre=&amp;suf=&amp;sa=0" TargetMode="External"/><Relationship Id="rId94" Type="http://schemas.openxmlformats.org/officeDocument/2006/relationships/hyperlink" Target="https://sciwheel.com/work/bibliography/3941968" TargetMode="External"/><Relationship Id="rId148" Type="http://schemas.openxmlformats.org/officeDocument/2006/relationships/hyperlink" Target="https://sciwheel.com/work/bibliography/11567878" TargetMode="External"/><Relationship Id="rId169" Type="http://schemas.openxmlformats.org/officeDocument/2006/relationships/hyperlink" Target="https://sciwheel.com/work/bibliography/2700226" TargetMode="External"/><Relationship Id="rId334" Type="http://schemas.openxmlformats.org/officeDocument/2006/relationships/hyperlink" Target="https://sciwheel.com/work/bibliography/3416431" TargetMode="External"/><Relationship Id="rId355" Type="http://schemas.openxmlformats.org/officeDocument/2006/relationships/hyperlink" Target="https://sciwheel.com/work/bibliography/11567890" TargetMode="External"/><Relationship Id="rId376" Type="http://schemas.openxmlformats.org/officeDocument/2006/relationships/hyperlink" Target="https://sciwheel.com/work/bibliography/11190069" TargetMode="External"/><Relationship Id="rId4" Type="http://schemas.openxmlformats.org/officeDocument/2006/relationships/webSettings" Target="webSettings.xml"/><Relationship Id="rId180" Type="http://schemas.openxmlformats.org/officeDocument/2006/relationships/hyperlink" Target="https://sciwheel.com/work/bibliography/2699256" TargetMode="External"/><Relationship Id="rId215" Type="http://schemas.openxmlformats.org/officeDocument/2006/relationships/hyperlink" Target="https://sciwheel.com/work/bibliography/2341255" TargetMode="External"/><Relationship Id="rId236" Type="http://schemas.openxmlformats.org/officeDocument/2006/relationships/hyperlink" Target="https://sciwheel.com/work/bibliography/4522029" TargetMode="External"/><Relationship Id="rId257" Type="http://schemas.openxmlformats.org/officeDocument/2006/relationships/hyperlink" Target="https://sciwheel.com/work/bibliography/11567885" TargetMode="External"/><Relationship Id="rId278" Type="http://schemas.openxmlformats.org/officeDocument/2006/relationships/hyperlink" Target="https://sciwheel.com/work/bibliography/1510331" TargetMode="External"/><Relationship Id="rId303" Type="http://schemas.openxmlformats.org/officeDocument/2006/relationships/hyperlink" Target="https://sciwheel.com/work/bibliography/11567887" TargetMode="External"/><Relationship Id="rId42" Type="http://schemas.openxmlformats.org/officeDocument/2006/relationships/hyperlink" Target="https://sciwheel.com/work/citation?ids=11567882&amp;pre=&amp;suf=&amp;sa=0" TargetMode="External"/><Relationship Id="rId84" Type="http://schemas.openxmlformats.org/officeDocument/2006/relationships/hyperlink" Target="https://sciwheel.com/work/bibliography/149873" TargetMode="External"/><Relationship Id="rId138" Type="http://schemas.openxmlformats.org/officeDocument/2006/relationships/hyperlink" Target="https://sciwheel.com/work/bibliography/11570704" TargetMode="External"/><Relationship Id="rId345" Type="http://schemas.openxmlformats.org/officeDocument/2006/relationships/hyperlink" Target="https://sciwheel.com/work/bibliography/57307" TargetMode="External"/><Relationship Id="rId191" Type="http://schemas.openxmlformats.org/officeDocument/2006/relationships/hyperlink" Target="https://sciwheel.com/work/bibliography/6826507" TargetMode="External"/><Relationship Id="rId205" Type="http://schemas.openxmlformats.org/officeDocument/2006/relationships/hyperlink" Target="https://sciwheel.com/work/bibliography/11188279" TargetMode="External"/><Relationship Id="rId247" Type="http://schemas.openxmlformats.org/officeDocument/2006/relationships/hyperlink" Target="https://sciwheel.com/work/bibliography/11567884" TargetMode="External"/><Relationship Id="rId107" Type="http://schemas.openxmlformats.org/officeDocument/2006/relationships/hyperlink" Target="https://sciwheel.com/work/bibliography/11567873" TargetMode="External"/><Relationship Id="rId289" Type="http://schemas.openxmlformats.org/officeDocument/2006/relationships/hyperlink" Target="https://sciwheel.com/work/bibliography/1607413" TargetMode="External"/><Relationship Id="rId11" Type="http://schemas.openxmlformats.org/officeDocument/2006/relationships/hyperlink" Target="https://sciwheel.com/work/citation?ids=149873,3941968&amp;pre=&amp;pre=&amp;suf=&amp;suf=&amp;sa=0,0" TargetMode="External"/><Relationship Id="rId53" Type="http://schemas.openxmlformats.org/officeDocument/2006/relationships/image" Target="media/image12.png"/><Relationship Id="rId149" Type="http://schemas.openxmlformats.org/officeDocument/2006/relationships/hyperlink" Target="https://sciwheel.com/work/bibliography/11567878" TargetMode="External"/><Relationship Id="rId314" Type="http://schemas.openxmlformats.org/officeDocument/2006/relationships/hyperlink" Target="https://sciwheel.com/work/bibliography/123441" TargetMode="External"/><Relationship Id="rId356" Type="http://schemas.openxmlformats.org/officeDocument/2006/relationships/hyperlink" Target="https://sciwheel.com/work/bibliography/11567890" TargetMode="External"/><Relationship Id="rId95" Type="http://schemas.openxmlformats.org/officeDocument/2006/relationships/hyperlink" Target="https://sciwheel.com/work/bibliography/3941968" TargetMode="External"/><Relationship Id="rId160" Type="http://schemas.openxmlformats.org/officeDocument/2006/relationships/hyperlink" Target="https://sciwheel.com/work/bibliography/11567880" TargetMode="External"/><Relationship Id="rId216" Type="http://schemas.openxmlformats.org/officeDocument/2006/relationships/hyperlink" Target="https://sciwheel.com/work/bibliography/11567889" TargetMode="External"/><Relationship Id="rId258" Type="http://schemas.openxmlformats.org/officeDocument/2006/relationships/hyperlink" Target="https://sciwheel.com/work/bibliography/11567885" TargetMode="External"/><Relationship Id="rId22" Type="http://schemas.openxmlformats.org/officeDocument/2006/relationships/hyperlink" Target="https://sciwheel.com/work/citation?ids=11567877,11567878&amp;pre=&amp;pre=&amp;suf=&amp;suf=&amp;sa=0,0" TargetMode="External"/><Relationship Id="rId64" Type="http://schemas.openxmlformats.org/officeDocument/2006/relationships/image" Target="media/image15.png"/><Relationship Id="rId118" Type="http://schemas.openxmlformats.org/officeDocument/2006/relationships/hyperlink" Target="https://sciwheel.com/work/bibliography/6221504" TargetMode="External"/><Relationship Id="rId325" Type="http://schemas.openxmlformats.org/officeDocument/2006/relationships/hyperlink" Target="https://sciwheel.com/work/bibliography/5362204" TargetMode="External"/><Relationship Id="rId367" Type="http://schemas.openxmlformats.org/officeDocument/2006/relationships/hyperlink" Target="https://sciwheel.com/work/bibliography/6313470" TargetMode="External"/><Relationship Id="rId171" Type="http://schemas.openxmlformats.org/officeDocument/2006/relationships/hyperlink" Target="https://sciwheel.com/work/bibliography/2700226" TargetMode="External"/><Relationship Id="rId227" Type="http://schemas.openxmlformats.org/officeDocument/2006/relationships/hyperlink" Target="https://sciwheel.com/work/bibliography/1774980" TargetMode="External"/><Relationship Id="rId269" Type="http://schemas.openxmlformats.org/officeDocument/2006/relationships/hyperlink" Target="https://sciwheel.com/work/bibliography/6684383" TargetMode="External"/><Relationship Id="rId33" Type="http://schemas.openxmlformats.org/officeDocument/2006/relationships/image" Target="media/image6.emf"/><Relationship Id="rId129" Type="http://schemas.openxmlformats.org/officeDocument/2006/relationships/hyperlink" Target="https://sciwheel.com/work/bibliography/1782171" TargetMode="External"/><Relationship Id="rId280" Type="http://schemas.openxmlformats.org/officeDocument/2006/relationships/hyperlink" Target="https://sciwheel.com/work/bibliography/3416420" TargetMode="External"/><Relationship Id="rId336" Type="http://schemas.openxmlformats.org/officeDocument/2006/relationships/hyperlink" Target="https://sciwheel.com/work/bibliography/3416431" TargetMode="External"/><Relationship Id="rId75" Type="http://schemas.openxmlformats.org/officeDocument/2006/relationships/hyperlink" Target="https://sciwheel.com/work/citation?ids=11574642&amp;pre=&amp;suf=&amp;sa=0" TargetMode="External"/><Relationship Id="rId140" Type="http://schemas.openxmlformats.org/officeDocument/2006/relationships/hyperlink" Target="https://sciwheel.com/work/bibliography/11567877" TargetMode="External"/><Relationship Id="rId182" Type="http://schemas.openxmlformats.org/officeDocument/2006/relationships/hyperlink" Target="https://sciwheel.com/work/bibliography/1863911" TargetMode="External"/><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hyperlink" Target="https://sciwheel.com/work/bibliography/11567883" TargetMode="External"/><Relationship Id="rId291" Type="http://schemas.openxmlformats.org/officeDocument/2006/relationships/hyperlink" Target="https://sciwheel.com/work/bibliography/1607413" TargetMode="External"/><Relationship Id="rId305" Type="http://schemas.openxmlformats.org/officeDocument/2006/relationships/hyperlink" Target="https://sciwheel.com/work/bibliography/677473" TargetMode="External"/><Relationship Id="rId347" Type="http://schemas.openxmlformats.org/officeDocument/2006/relationships/hyperlink" Target="https://sciwheel.com/work/bibliography/11574642" TargetMode="External"/><Relationship Id="rId44" Type="http://schemas.openxmlformats.org/officeDocument/2006/relationships/hyperlink" Target="https://sciwheel.com/work/citation?ids=1774980,4522029,11567883&amp;pre=&amp;pre=&amp;pre=&amp;suf=&amp;suf=&amp;suf=&amp;sa=0,0,0" TargetMode="External"/><Relationship Id="rId86" Type="http://schemas.openxmlformats.org/officeDocument/2006/relationships/hyperlink" Target="https://sciwheel.com/work/bibliography/149873" TargetMode="External"/><Relationship Id="rId151" Type="http://schemas.openxmlformats.org/officeDocument/2006/relationships/hyperlink" Target="https://sciwheel.com/work/bibliography/11567878" TargetMode="External"/><Relationship Id="rId193" Type="http://schemas.openxmlformats.org/officeDocument/2006/relationships/hyperlink" Target="https://sciwheel.com/work/bibliography/6826507" TargetMode="External"/><Relationship Id="rId207" Type="http://schemas.openxmlformats.org/officeDocument/2006/relationships/hyperlink" Target="https://sciwheel.com/work/bibliography/11188279" TargetMode="External"/><Relationship Id="rId249" Type="http://schemas.openxmlformats.org/officeDocument/2006/relationships/hyperlink" Target="https://sciwheel.com/work/bibliography/11567884" TargetMode="External"/><Relationship Id="rId13" Type="http://schemas.openxmlformats.org/officeDocument/2006/relationships/hyperlink" Target="https://sciwheel.com/work/citation?ids=11567871&amp;pre=&amp;suf=&amp;sa=0" TargetMode="External"/><Relationship Id="rId109" Type="http://schemas.openxmlformats.org/officeDocument/2006/relationships/hyperlink" Target="https://sciwheel.com/work/bibliography/11588628" TargetMode="External"/><Relationship Id="rId260" Type="http://schemas.openxmlformats.org/officeDocument/2006/relationships/hyperlink" Target="https://sciwheel.com/work/bibliography/11567886" TargetMode="External"/><Relationship Id="rId316" Type="http://schemas.openxmlformats.org/officeDocument/2006/relationships/hyperlink" Target="https://sciwheel.com/work/bibliography/123441" TargetMode="External"/><Relationship Id="rId55" Type="http://schemas.openxmlformats.org/officeDocument/2006/relationships/hyperlink" Target="https://sciwheel.com/work/citation?ids=3468960&amp;pre=&amp;suf=&amp;sa=0" TargetMode="External"/><Relationship Id="rId97" Type="http://schemas.openxmlformats.org/officeDocument/2006/relationships/hyperlink" Target="https://sciwheel.com/work/bibliography/3941968" TargetMode="External"/><Relationship Id="rId120" Type="http://schemas.openxmlformats.org/officeDocument/2006/relationships/hyperlink" Target="https://sciwheel.com/work/bibliography/6221504" TargetMode="External"/><Relationship Id="rId358" Type="http://schemas.openxmlformats.org/officeDocument/2006/relationships/hyperlink" Target="https://sciwheel.com/work/bibliography/11567890" TargetMode="External"/><Relationship Id="rId162" Type="http://schemas.openxmlformats.org/officeDocument/2006/relationships/hyperlink" Target="https://sciwheel.com/work/bibliography/11567880" TargetMode="External"/><Relationship Id="rId218" Type="http://schemas.openxmlformats.org/officeDocument/2006/relationships/hyperlink" Target="https://sciwheel.com/work/bibliography/11567882" TargetMode="External"/><Relationship Id="rId271" Type="http://schemas.openxmlformats.org/officeDocument/2006/relationships/hyperlink" Target="https://sciwheel.com/work/bibliography/6684383" TargetMode="External"/><Relationship Id="rId24" Type="http://schemas.openxmlformats.org/officeDocument/2006/relationships/hyperlink" Target="https://sciwheel.com/work/citation?ids=11570704&amp;pre=&amp;suf=&amp;sa=0" TargetMode="External"/><Relationship Id="rId66" Type="http://schemas.openxmlformats.org/officeDocument/2006/relationships/hyperlink" Target="https://sciwheel.com/work/citation?ids=4522029,3416431&amp;pre=&amp;pre=&amp;suf=&amp;suf=&amp;sa=0,0" TargetMode="External"/><Relationship Id="rId131" Type="http://schemas.openxmlformats.org/officeDocument/2006/relationships/hyperlink" Target="https://sciwheel.com/work/bibliography/11567875" TargetMode="External"/><Relationship Id="rId327" Type="http://schemas.openxmlformats.org/officeDocument/2006/relationships/hyperlink" Target="https://sciwheel.com/work/bibliography/5362204" TargetMode="External"/><Relationship Id="rId369" Type="http://schemas.openxmlformats.org/officeDocument/2006/relationships/hyperlink" Target="https://sciwheel.com/work/bibliography/11567891" TargetMode="External"/><Relationship Id="rId173" Type="http://schemas.openxmlformats.org/officeDocument/2006/relationships/hyperlink" Target="https://sciwheel.com/work/bibliography/2700226" TargetMode="External"/><Relationship Id="rId229" Type="http://schemas.openxmlformats.org/officeDocument/2006/relationships/hyperlink" Target="https://sciwheel.com/work/bibliography/1774980" TargetMode="External"/><Relationship Id="rId240" Type="http://schemas.openxmlformats.org/officeDocument/2006/relationships/hyperlink" Target="https://sciwheel.com/work/bibliography/11567883" TargetMode="External"/><Relationship Id="rId35" Type="http://schemas.openxmlformats.org/officeDocument/2006/relationships/hyperlink" Target="https://sciwheel.com/work/citation?ids=11188279&amp;pre=&amp;suf=&amp;sa=0" TargetMode="External"/><Relationship Id="rId77" Type="http://schemas.openxmlformats.org/officeDocument/2006/relationships/hyperlink" Target="https://sciwheel.com/work/citation?ids=11574664&amp;pre=&amp;suf=&amp;sa=0" TargetMode="External"/><Relationship Id="rId100" Type="http://schemas.openxmlformats.org/officeDocument/2006/relationships/hyperlink" Target="https://sciwheel.com/work/bibliography/6776218" TargetMode="External"/><Relationship Id="rId282" Type="http://schemas.openxmlformats.org/officeDocument/2006/relationships/hyperlink" Target="https://sciwheel.com/work/bibliography/3416420" TargetMode="External"/><Relationship Id="rId338" Type="http://schemas.openxmlformats.org/officeDocument/2006/relationships/hyperlink" Target="https://sciwheel.com/work/bibliography/3416431" TargetMode="External"/><Relationship Id="rId8" Type="http://schemas.openxmlformats.org/officeDocument/2006/relationships/hyperlink" Target="mailto:matthew.todd@ucl.ac.uk" TargetMode="External"/><Relationship Id="rId142" Type="http://schemas.openxmlformats.org/officeDocument/2006/relationships/hyperlink" Target="https://sciwheel.com/work/bibliography/11567877" TargetMode="External"/><Relationship Id="rId184" Type="http://schemas.openxmlformats.org/officeDocument/2006/relationships/hyperlink" Target="https://sciwheel.com/work/bibliography/1863911" TargetMode="External"/><Relationship Id="rId251" Type="http://schemas.openxmlformats.org/officeDocument/2006/relationships/hyperlink" Target="https://sciwheel.com/work/bibliography/11567884" TargetMode="External"/><Relationship Id="rId46" Type="http://schemas.openxmlformats.org/officeDocument/2006/relationships/hyperlink" Target="https://sciwheel.com/work/citation?ids=11567884,11567885&amp;pre=&amp;pre=&amp;suf=&amp;suf=&amp;sa=0,0" TargetMode="External"/><Relationship Id="rId293" Type="http://schemas.openxmlformats.org/officeDocument/2006/relationships/hyperlink" Target="https://sciwheel.com/work/bibliography/1607413" TargetMode="External"/><Relationship Id="rId307" Type="http://schemas.openxmlformats.org/officeDocument/2006/relationships/hyperlink" Target="https://sciwheel.com/work/bibliography/677473" TargetMode="External"/><Relationship Id="rId349" Type="http://schemas.openxmlformats.org/officeDocument/2006/relationships/hyperlink" Target="https://sciwheel.com/work/bibliography/11574642" TargetMode="External"/><Relationship Id="rId88" Type="http://schemas.openxmlformats.org/officeDocument/2006/relationships/hyperlink" Target="https://sciwheel.com/work/bibliography/149873" TargetMode="External"/><Relationship Id="rId111" Type="http://schemas.openxmlformats.org/officeDocument/2006/relationships/hyperlink" Target="https://sciwheel.com/work/bibliography/6684447" TargetMode="External"/><Relationship Id="rId153" Type="http://schemas.openxmlformats.org/officeDocument/2006/relationships/hyperlink" Target="https://sciwheel.com/work/bibliography/11567879" TargetMode="External"/><Relationship Id="rId195" Type="http://schemas.openxmlformats.org/officeDocument/2006/relationships/hyperlink" Target="https://sciwheel.com/work/bibliography/11567881" TargetMode="External"/><Relationship Id="rId209" Type="http://schemas.openxmlformats.org/officeDocument/2006/relationships/hyperlink" Target="https://sciwheel.com/work/bibliography/2341255" TargetMode="External"/><Relationship Id="rId360" Type="http://schemas.openxmlformats.org/officeDocument/2006/relationships/hyperlink" Target="https://sciwheel.com/work/bibliography/11567890" TargetMode="External"/><Relationship Id="rId220" Type="http://schemas.openxmlformats.org/officeDocument/2006/relationships/hyperlink" Target="https://sciwheel.com/work/bibliography/11567882" TargetMode="External"/><Relationship Id="rId15" Type="http://schemas.openxmlformats.org/officeDocument/2006/relationships/image" Target="media/image2.png"/><Relationship Id="rId57" Type="http://schemas.openxmlformats.org/officeDocument/2006/relationships/hyperlink" Target="https://sciwheel.com/work/citation?ids=11567887&amp;pre=&amp;suf=&amp;sa=0" TargetMode="External"/><Relationship Id="rId262" Type="http://schemas.openxmlformats.org/officeDocument/2006/relationships/hyperlink" Target="https://sciwheel.com/work/bibliography/11567886" TargetMode="External"/><Relationship Id="rId318" Type="http://schemas.openxmlformats.org/officeDocument/2006/relationships/hyperlink" Target="https://sciwheel.com/work/bibliography/11567888" TargetMode="External"/><Relationship Id="rId99" Type="http://schemas.openxmlformats.org/officeDocument/2006/relationships/hyperlink" Target="https://sciwheel.com/work/bibliography/6776218" TargetMode="External"/><Relationship Id="rId122" Type="http://schemas.openxmlformats.org/officeDocument/2006/relationships/hyperlink" Target="https://sciwheel.com/work/bibliography/6221504" TargetMode="External"/><Relationship Id="rId164" Type="http://schemas.openxmlformats.org/officeDocument/2006/relationships/hyperlink" Target="https://sciwheel.com/work/bibliography/11567880" TargetMode="External"/><Relationship Id="rId371" Type="http://schemas.openxmlformats.org/officeDocument/2006/relationships/hyperlink" Target="https://sciwheel.com/work/bibliography/11190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29</Pages>
  <Words>13389</Words>
  <Characters>76321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Smith, Chase</cp:lastModifiedBy>
  <cp:revision>47</cp:revision>
  <dcterms:created xsi:type="dcterms:W3CDTF">2021-11-09T18:13:00Z</dcterms:created>
  <dcterms:modified xsi:type="dcterms:W3CDTF">2022-02-20T17:45:00Z</dcterms:modified>
</cp:coreProperties>
</file>